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25BEE" w14:textId="32F26572" w:rsidR="00873A31" w:rsidRPr="00750D6A" w:rsidRDefault="00873A31" w:rsidP="00E857A7">
      <w:pPr>
        <w:pStyle w:val="2UEMKapitelblau14pt"/>
        <w:spacing w:line="260" w:lineRule="atLeast"/>
        <w:rPr>
          <w:rFonts w:cs="Arial"/>
        </w:rPr>
      </w:pPr>
      <w:r w:rsidRPr="00750D6A">
        <w:rPr>
          <w:rFonts w:cs="Arial"/>
        </w:rPr>
        <w:t xml:space="preserve">Worksheet </w:t>
      </w:r>
    </w:p>
    <w:p w14:paraId="201D6D8A" w14:textId="77777777" w:rsidR="003F5448" w:rsidRPr="00750D6A" w:rsidRDefault="003F5448" w:rsidP="00E857A7"/>
    <w:p w14:paraId="240003D4" w14:textId="77777777" w:rsidR="00873A31" w:rsidRPr="00750D6A" w:rsidRDefault="00873A31" w:rsidP="00E857A7">
      <w:r w:rsidRPr="00750D6A">
        <w:t>This worksheet includes reading comprehension exercises as well as pre-reading and post-reading sections. Students also</w:t>
      </w:r>
      <w:r w:rsidR="00462F5E" w:rsidRPr="00750D6A">
        <w:t xml:space="preserve"> </w:t>
      </w:r>
      <w:r w:rsidRPr="00750D6A">
        <w:t xml:space="preserve">complete </w:t>
      </w:r>
      <w:r w:rsidR="00A35063" w:rsidRPr="00750D6A">
        <w:t>a vocabulary exercise</w:t>
      </w:r>
      <w:r w:rsidRPr="00750D6A">
        <w:t xml:space="preserve">. Sample answers are given in the answer key. </w:t>
      </w:r>
    </w:p>
    <w:p w14:paraId="2F9F9470" w14:textId="77777777" w:rsidR="00873A31" w:rsidRPr="00750D6A" w:rsidRDefault="00873A31" w:rsidP="00E857A7"/>
    <w:p w14:paraId="180E5DEA" w14:textId="77777777" w:rsidR="003322F0" w:rsidRPr="00750D6A" w:rsidRDefault="003322F0" w:rsidP="00E857A7">
      <w:r w:rsidRPr="00750D6A">
        <w:t xml:space="preserve">This worksheet and the article are written in </w:t>
      </w:r>
      <w:r w:rsidR="000E4E8F" w:rsidRPr="00750D6A">
        <w:t xml:space="preserve">British </w:t>
      </w:r>
      <w:r w:rsidRPr="00750D6A">
        <w:t>English.</w:t>
      </w:r>
    </w:p>
    <w:p w14:paraId="7A358996" w14:textId="77777777" w:rsidR="00873A31" w:rsidRPr="00750D6A" w:rsidRDefault="00873A31" w:rsidP="00E857A7"/>
    <w:p w14:paraId="72EC2671" w14:textId="77777777" w:rsidR="00873A31" w:rsidRPr="00750D6A" w:rsidRDefault="00873A31" w:rsidP="00E857A7"/>
    <w:p w14:paraId="688BAD11" w14:textId="77777777" w:rsidR="00522DC3" w:rsidRPr="00750D6A" w:rsidRDefault="000245F4" w:rsidP="00E857A7">
      <w:pPr>
        <w:pStyle w:val="2UEMKapitelblau14pt"/>
        <w:spacing w:line="260" w:lineRule="atLeast"/>
      </w:pPr>
      <w:r w:rsidRPr="00750D6A">
        <w:t>Pre</w:t>
      </w:r>
      <w:r w:rsidR="00522DC3" w:rsidRPr="00750D6A">
        <w:t>-</w:t>
      </w:r>
      <w:r w:rsidRPr="00750D6A">
        <w:t>reading</w:t>
      </w:r>
    </w:p>
    <w:p w14:paraId="3B3873F7" w14:textId="77777777" w:rsidR="001D4B12" w:rsidRPr="00750D6A" w:rsidRDefault="001D4B12" w:rsidP="00E857A7"/>
    <w:p w14:paraId="499383A6" w14:textId="042FADFB" w:rsidR="00883F8A" w:rsidRPr="00683444" w:rsidRDefault="000A0AC3" w:rsidP="00883F8A">
      <w:pPr>
        <w:spacing w:after="120"/>
        <w:rPr>
          <w:b/>
          <w:bCs/>
        </w:rPr>
      </w:pPr>
      <w:r w:rsidRPr="00683444">
        <w:rPr>
          <w:b/>
          <w:bCs/>
        </w:rPr>
        <w:t>1.</w:t>
      </w:r>
      <w:r w:rsidRPr="00683444">
        <w:rPr>
          <w:b/>
          <w:bCs/>
        </w:rPr>
        <w:tab/>
      </w:r>
      <w:r w:rsidR="00616799" w:rsidRPr="00861DAA">
        <w:rPr>
          <w:b/>
          <w:bCs/>
        </w:rPr>
        <w:t>The</w:t>
      </w:r>
      <w:r w:rsidR="00616799" w:rsidRPr="00683444">
        <w:rPr>
          <w:b/>
          <w:bCs/>
        </w:rPr>
        <w:t xml:space="preserve"> </w:t>
      </w:r>
      <w:r w:rsidRPr="00683444">
        <w:rPr>
          <w:b/>
          <w:bCs/>
        </w:rPr>
        <w:t>Windrush generation</w:t>
      </w:r>
    </w:p>
    <w:p w14:paraId="0DBB1007" w14:textId="48CB67F1" w:rsidR="00943BA3" w:rsidRPr="00683444" w:rsidRDefault="000A0AC3" w:rsidP="001D05E8">
      <w:pPr>
        <w:spacing w:after="120"/>
        <w:ind w:left="369"/>
      </w:pPr>
      <w:r w:rsidRPr="00683444">
        <w:t>Research the Windrush generation ind</w:t>
      </w:r>
      <w:r w:rsidR="009A44BF" w:rsidRPr="00861DAA">
        <w:t>ividually before</w:t>
      </w:r>
      <w:r w:rsidRPr="00861DAA">
        <w:t xml:space="preserve"> d</w:t>
      </w:r>
      <w:r w:rsidRPr="00683444">
        <w:t>iscuss</w:t>
      </w:r>
      <w:r w:rsidR="009A44BF" w:rsidRPr="00861DAA">
        <w:t>ing</w:t>
      </w:r>
      <w:r w:rsidRPr="00683444">
        <w:t xml:space="preserve"> the following questions with a partner.</w:t>
      </w:r>
      <w:r w:rsidR="00BB2E63" w:rsidRPr="00683444">
        <w:t xml:space="preserve"> </w:t>
      </w:r>
      <w:r w:rsidRPr="00683444">
        <w:t>Th</w:t>
      </w:r>
      <w:r w:rsidR="004F7580" w:rsidRPr="00683444">
        <w:t>e</w:t>
      </w:r>
      <w:r w:rsidRPr="00683444">
        <w:t>s</w:t>
      </w:r>
      <w:r w:rsidR="004F7580" w:rsidRPr="00683444">
        <w:t>e</w:t>
      </w:r>
      <w:r w:rsidRPr="00683444">
        <w:t xml:space="preserve"> website</w:t>
      </w:r>
      <w:r w:rsidR="004F7580" w:rsidRPr="00683444">
        <w:t>s</w:t>
      </w:r>
      <w:r w:rsidRPr="00683444">
        <w:t xml:space="preserve"> </w:t>
      </w:r>
      <w:r w:rsidR="004F7580" w:rsidRPr="00683444">
        <w:t xml:space="preserve">could be </w:t>
      </w:r>
      <w:r w:rsidR="009C5558" w:rsidRPr="00683444">
        <w:t>helpful</w:t>
      </w:r>
      <w:r w:rsidR="004F7580" w:rsidRPr="00683444">
        <w:t xml:space="preserve">: </w:t>
      </w:r>
    </w:p>
    <w:p w14:paraId="6B3E770D" w14:textId="6EEC9743" w:rsidR="0073257C" w:rsidRPr="00683444" w:rsidRDefault="00741425" w:rsidP="00CF1CE3">
      <w:pPr>
        <w:spacing w:after="60"/>
        <w:ind w:left="539" w:hanging="170"/>
      </w:pPr>
      <w:r w:rsidRPr="00683444">
        <w:rPr>
          <w:rFonts w:cs="Arial"/>
        </w:rPr>
        <w:t>•</w:t>
      </w:r>
      <w:r w:rsidRPr="00683444">
        <w:tab/>
      </w:r>
      <w:hyperlink r:id="rId8" w:history="1">
        <w:r w:rsidR="0073257C" w:rsidRPr="00EB63FB">
          <w:rPr>
            <w:rStyle w:val="Hyperlink"/>
          </w:rPr>
          <w:t>www.bbc.com/news/uk-43808007</w:t>
        </w:r>
      </w:hyperlink>
    </w:p>
    <w:p w14:paraId="6769D97E" w14:textId="70144352" w:rsidR="00EF74EC" w:rsidRPr="00861DAA" w:rsidRDefault="00741425" w:rsidP="00CF1CE3">
      <w:pPr>
        <w:spacing w:after="60"/>
        <w:ind w:left="539" w:hanging="170"/>
      </w:pPr>
      <w:r w:rsidRPr="00683444">
        <w:rPr>
          <w:rFonts w:cs="Arial"/>
        </w:rPr>
        <w:t>•</w:t>
      </w:r>
      <w:r w:rsidRPr="00683444">
        <w:tab/>
      </w:r>
      <w:hyperlink r:id="rId9" w:history="1">
        <w:r w:rsidR="00232DA6" w:rsidRPr="00861DAA">
          <w:rPr>
            <w:rStyle w:val="Hyperlink"/>
          </w:rPr>
          <w:t>www.bl.uk/windrush/articles/how-caribbean-migrants-rebuilt-britain</w:t>
        </w:r>
      </w:hyperlink>
    </w:p>
    <w:p w14:paraId="10F649EB" w14:textId="491C9B5D" w:rsidR="00232DA6" w:rsidRPr="00683444" w:rsidRDefault="00741425" w:rsidP="00CF1CE3">
      <w:pPr>
        <w:spacing w:after="60"/>
        <w:ind w:left="539" w:hanging="170"/>
      </w:pPr>
      <w:r w:rsidRPr="00683444">
        <w:rPr>
          <w:rFonts w:cs="Arial"/>
        </w:rPr>
        <w:t>•</w:t>
      </w:r>
      <w:r w:rsidRPr="00683444">
        <w:tab/>
      </w:r>
      <w:hyperlink r:id="rId10" w:history="1">
        <w:r w:rsidR="00232DA6" w:rsidRPr="00861DAA">
          <w:rPr>
            <w:rStyle w:val="Hyperlink"/>
          </w:rPr>
          <w:t>www.bl.uk/windrush/articles/windrush-and-the-making-of-post-imperial-britain</w:t>
        </w:r>
      </w:hyperlink>
    </w:p>
    <w:p w14:paraId="593C49C2" w14:textId="698129C8" w:rsidR="00DA1A27" w:rsidRPr="00683444" w:rsidRDefault="00292820" w:rsidP="00CF1CE3">
      <w:pPr>
        <w:ind w:left="539" w:hanging="170"/>
      </w:pPr>
      <w:r w:rsidRPr="00683444">
        <w:rPr>
          <w:rFonts w:cs="Arial"/>
        </w:rPr>
        <w:t>•</w:t>
      </w:r>
      <w:r w:rsidRPr="00683444">
        <w:tab/>
      </w:r>
      <w:hyperlink r:id="rId11" w:history="1">
        <w:r w:rsidR="00232DA6" w:rsidRPr="00861DAA">
          <w:rPr>
            <w:rStyle w:val="Hyperlink"/>
          </w:rPr>
          <w:t>www.bbc.com/news/uk-43782241</w:t>
        </w:r>
      </w:hyperlink>
    </w:p>
    <w:p w14:paraId="5124CB0E" w14:textId="77777777" w:rsidR="00292820" w:rsidRPr="00683444" w:rsidRDefault="00292820" w:rsidP="00354672"/>
    <w:p w14:paraId="78E67535" w14:textId="726A0761" w:rsidR="001D78E4" w:rsidRPr="00683444" w:rsidRDefault="00B47A7A" w:rsidP="00DE6BD9">
      <w:pPr>
        <w:ind w:left="369" w:hanging="369"/>
      </w:pPr>
      <w:r w:rsidRPr="00683444">
        <w:rPr>
          <w:b/>
          <w:bCs/>
        </w:rPr>
        <w:t>a)</w:t>
      </w:r>
      <w:r w:rsidRPr="00683444">
        <w:tab/>
      </w:r>
      <w:r w:rsidR="004F7580" w:rsidRPr="00683444">
        <w:t>Who were the people of the Windrush</w:t>
      </w:r>
      <w:r w:rsidR="0051184F" w:rsidRPr="00683444">
        <w:t xml:space="preserve"> </w:t>
      </w:r>
      <w:r w:rsidR="0051184F" w:rsidRPr="00861DAA">
        <w:t>generation?</w:t>
      </w:r>
      <w:r w:rsidR="004F7580" w:rsidRPr="00861DAA">
        <w:t xml:space="preserve"> </w:t>
      </w:r>
      <w:r w:rsidR="0051184F" w:rsidRPr="00861DAA">
        <w:t>W</w:t>
      </w:r>
      <w:r w:rsidR="004F7580" w:rsidRPr="00683444">
        <w:t>here were they from? What were they seeking in the United Kingdom? What was their experience upon arrival and going forward?</w:t>
      </w:r>
      <w:r w:rsidR="00943BA3" w:rsidRPr="00683444">
        <w:t xml:space="preserve"> </w:t>
      </w:r>
    </w:p>
    <w:p w14:paraId="23EE657E" w14:textId="3A510C93" w:rsidR="00B47A7A" w:rsidRPr="00683444" w:rsidRDefault="00B47A7A" w:rsidP="00E857A7"/>
    <w:p w14:paraId="525C4508" w14:textId="0298C229" w:rsidR="00B47A7A" w:rsidRPr="00683444" w:rsidRDefault="00B47A7A" w:rsidP="00DE6BD9">
      <w:pPr>
        <w:ind w:left="369" w:hanging="369"/>
      </w:pPr>
      <w:r w:rsidRPr="00683444">
        <w:rPr>
          <w:b/>
          <w:bCs/>
        </w:rPr>
        <w:t>b)</w:t>
      </w:r>
      <w:r w:rsidRPr="00683444">
        <w:tab/>
        <w:t>Give a few examples of some of the contributions of the Windrush generation to British society.</w:t>
      </w:r>
    </w:p>
    <w:p w14:paraId="5C164D4D" w14:textId="2D7CDE04" w:rsidR="004F7580" w:rsidRPr="00683444" w:rsidRDefault="004F7580" w:rsidP="00CC0591"/>
    <w:p w14:paraId="4BAD6B5C" w14:textId="058270D4" w:rsidR="004F7580" w:rsidRPr="00683444" w:rsidRDefault="001D10B1" w:rsidP="008D30B0">
      <w:pPr>
        <w:spacing w:before="120" w:after="120"/>
        <w:rPr>
          <w:b/>
          <w:bCs/>
        </w:rPr>
      </w:pPr>
      <w:r w:rsidRPr="00861DAA">
        <w:rPr>
          <w:b/>
          <w:bCs/>
        </w:rPr>
        <w:t>2.</w:t>
      </w:r>
      <w:r w:rsidR="004F7580" w:rsidRPr="00683444">
        <w:tab/>
      </w:r>
      <w:r w:rsidR="004F7580" w:rsidRPr="00683444">
        <w:rPr>
          <w:b/>
          <w:bCs/>
        </w:rPr>
        <w:t>What was the Windrush scandal of 2018?</w:t>
      </w:r>
      <w:r w:rsidR="00B47A7A" w:rsidRPr="00683444">
        <w:rPr>
          <w:b/>
          <w:bCs/>
        </w:rPr>
        <w:t xml:space="preserve"> Was it resolved and if so, how?</w:t>
      </w:r>
      <w:r w:rsidR="00F3095B" w:rsidRPr="00683444">
        <w:rPr>
          <w:b/>
          <w:bCs/>
        </w:rPr>
        <w:t xml:space="preserve"> </w:t>
      </w:r>
    </w:p>
    <w:p w14:paraId="73832867" w14:textId="36075AF4" w:rsidR="00187A47" w:rsidRPr="00861DAA" w:rsidRDefault="00187A47" w:rsidP="00CF1CE3">
      <w:pPr>
        <w:spacing w:after="60"/>
        <w:ind w:left="539" w:hanging="170"/>
      </w:pPr>
      <w:r w:rsidRPr="00861DAA">
        <w:t xml:space="preserve">Skim through the following websites to help you </w:t>
      </w:r>
      <w:r w:rsidR="00D413F5" w:rsidRPr="00861DAA">
        <w:t>answer the</w:t>
      </w:r>
      <w:r w:rsidR="003F18EF" w:rsidRPr="00861DAA">
        <w:t>se</w:t>
      </w:r>
      <w:r w:rsidR="00D413F5" w:rsidRPr="00861DAA">
        <w:t xml:space="preserve"> questions:</w:t>
      </w:r>
    </w:p>
    <w:p w14:paraId="2E9DEFC8" w14:textId="77777777" w:rsidR="007B6457" w:rsidRPr="00861DAA" w:rsidRDefault="007B6457" w:rsidP="00CF1CE3">
      <w:pPr>
        <w:spacing w:after="60"/>
        <w:ind w:left="539" w:hanging="170"/>
      </w:pPr>
      <w:r w:rsidRPr="00861DAA">
        <w:rPr>
          <w:rFonts w:cs="Arial"/>
        </w:rPr>
        <w:t>•</w:t>
      </w:r>
      <w:r w:rsidRPr="00861DAA">
        <w:tab/>
      </w:r>
      <w:hyperlink r:id="rId12" w:history="1">
        <w:r w:rsidRPr="00861DAA">
          <w:rPr>
            <w:rStyle w:val="Hyperlink"/>
          </w:rPr>
          <w:t>www.bbc.com/news/uk-43782241</w:t>
        </w:r>
      </w:hyperlink>
    </w:p>
    <w:p w14:paraId="4DBD153B" w14:textId="1E12DED2" w:rsidR="004F7580" w:rsidRPr="00683444" w:rsidRDefault="007B6457" w:rsidP="00CF1CE3">
      <w:pPr>
        <w:ind w:left="539" w:hanging="170"/>
      </w:pPr>
      <w:r w:rsidRPr="00861DAA">
        <w:rPr>
          <w:rFonts w:cs="Arial"/>
        </w:rPr>
        <w:t>•</w:t>
      </w:r>
      <w:r w:rsidRPr="00861DAA">
        <w:tab/>
      </w:r>
      <w:hyperlink r:id="rId13" w:history="1">
        <w:r w:rsidRPr="00861DAA">
          <w:rPr>
            <w:rStyle w:val="Hyperlink"/>
          </w:rPr>
          <w:t>www.bbc.com/news/uk-politics-43780621</w:t>
        </w:r>
      </w:hyperlink>
    </w:p>
    <w:p w14:paraId="46FA54DA" w14:textId="77777777" w:rsidR="00CC0591" w:rsidRPr="00683444" w:rsidRDefault="00CC0591" w:rsidP="008D30B0">
      <w:pPr>
        <w:spacing w:before="120"/>
      </w:pPr>
    </w:p>
    <w:p w14:paraId="3C2B7B60" w14:textId="2063625B" w:rsidR="00522DC3" w:rsidRPr="00683444" w:rsidRDefault="001D10B1" w:rsidP="00781E9C">
      <w:pPr>
        <w:spacing w:after="120"/>
        <w:rPr>
          <w:b/>
          <w:bCs/>
        </w:rPr>
      </w:pPr>
      <w:r w:rsidRPr="00861DAA">
        <w:rPr>
          <w:b/>
          <w:bCs/>
        </w:rPr>
        <w:t>3</w:t>
      </w:r>
      <w:r w:rsidR="00BB179D" w:rsidRPr="00683444">
        <w:rPr>
          <w:b/>
          <w:bCs/>
        </w:rPr>
        <w:t>.</w:t>
      </w:r>
      <w:r w:rsidR="00BB179D" w:rsidRPr="00683444">
        <w:rPr>
          <w:b/>
          <w:bCs/>
        </w:rPr>
        <w:tab/>
      </w:r>
      <w:r w:rsidR="004F7580" w:rsidRPr="00683444">
        <w:rPr>
          <w:b/>
          <w:bCs/>
        </w:rPr>
        <w:t>Gardening</w:t>
      </w:r>
      <w:r w:rsidR="00951BB3" w:rsidRPr="00683444">
        <w:rPr>
          <w:b/>
          <w:bCs/>
        </w:rPr>
        <w:t xml:space="preserve">: </w:t>
      </w:r>
    </w:p>
    <w:p w14:paraId="1221EB36" w14:textId="77777777" w:rsidR="00334B08" w:rsidRPr="00683444" w:rsidRDefault="00334B08" w:rsidP="00CF1CE3">
      <w:pPr>
        <w:spacing w:after="120"/>
        <w:ind w:left="369"/>
        <w:rPr>
          <w:b/>
          <w:bCs/>
        </w:rPr>
      </w:pPr>
      <w:r w:rsidRPr="00683444">
        <w:t xml:space="preserve">Answer the following questions in a group of no more than </w:t>
      </w:r>
      <w:r w:rsidRPr="00861DAA">
        <w:t>three to four</w:t>
      </w:r>
      <w:r w:rsidRPr="00683444">
        <w:t xml:space="preserve"> students. </w:t>
      </w:r>
    </w:p>
    <w:p w14:paraId="3A493CFA" w14:textId="77777777" w:rsidR="00334B08" w:rsidRPr="00683444" w:rsidRDefault="00334B08" w:rsidP="00CF1CE3">
      <w:pPr>
        <w:tabs>
          <w:tab w:val="left" w:pos="170"/>
          <w:tab w:val="left" w:pos="369"/>
          <w:tab w:val="left" w:pos="539"/>
          <w:tab w:val="left" w:pos="737"/>
        </w:tabs>
        <w:spacing w:after="120"/>
        <w:ind w:left="369"/>
      </w:pPr>
      <w:r w:rsidRPr="00861DAA">
        <w:rPr>
          <w:rFonts w:cs="Arial"/>
        </w:rPr>
        <w:t>•</w:t>
      </w:r>
      <w:r w:rsidRPr="00683444">
        <w:tab/>
        <w:t xml:space="preserve">What do you know about horticulture </w:t>
      </w:r>
      <w:r w:rsidRPr="00861DAA">
        <w:t>(= Gartenbau)</w:t>
      </w:r>
      <w:r w:rsidRPr="00683444">
        <w:t xml:space="preserve">? </w:t>
      </w:r>
    </w:p>
    <w:p w14:paraId="52317EBC" w14:textId="77777777" w:rsidR="00B016FB" w:rsidRPr="00683444" w:rsidRDefault="00334B08" w:rsidP="00CF1CE3">
      <w:pPr>
        <w:tabs>
          <w:tab w:val="left" w:pos="170"/>
          <w:tab w:val="left" w:pos="369"/>
          <w:tab w:val="left" w:pos="539"/>
          <w:tab w:val="left" w:pos="737"/>
        </w:tabs>
        <w:spacing w:after="120"/>
        <w:ind w:left="369"/>
      </w:pPr>
      <w:r w:rsidRPr="00861DAA">
        <w:rPr>
          <w:rFonts w:cs="Arial"/>
        </w:rPr>
        <w:t>•</w:t>
      </w:r>
      <w:r w:rsidRPr="00683444">
        <w:tab/>
        <w:t>What experience do you have with gardening from your childhood</w:t>
      </w:r>
      <w:r w:rsidRPr="00861DAA">
        <w:t>?</w:t>
      </w:r>
      <w:r w:rsidR="00B016FB" w:rsidRPr="00683444">
        <w:t xml:space="preserve"> </w:t>
      </w:r>
    </w:p>
    <w:p w14:paraId="26B50BCD" w14:textId="649B0572" w:rsidR="00334B08" w:rsidRPr="00683444" w:rsidRDefault="00B016FB" w:rsidP="00CF1CE3">
      <w:pPr>
        <w:tabs>
          <w:tab w:val="left" w:pos="170"/>
          <w:tab w:val="left" w:pos="369"/>
          <w:tab w:val="left" w:pos="539"/>
          <w:tab w:val="left" w:pos="737"/>
        </w:tabs>
        <w:spacing w:after="120"/>
        <w:ind w:left="369"/>
      </w:pPr>
      <w:r w:rsidRPr="00861DAA">
        <w:rPr>
          <w:rFonts w:cs="Arial"/>
        </w:rPr>
        <w:t>•</w:t>
      </w:r>
      <w:r w:rsidRPr="00861DAA">
        <w:tab/>
        <w:t>Do you have experience with gardening at your school or former schools?</w:t>
      </w:r>
      <w:r w:rsidRPr="00683444">
        <w:t xml:space="preserve"> </w:t>
      </w:r>
    </w:p>
    <w:p w14:paraId="0A928E2B" w14:textId="77777777" w:rsidR="00334B08" w:rsidRPr="00683444" w:rsidRDefault="00334B08" w:rsidP="00CF1CE3">
      <w:pPr>
        <w:tabs>
          <w:tab w:val="left" w:pos="170"/>
          <w:tab w:val="left" w:pos="369"/>
          <w:tab w:val="left" w:pos="539"/>
          <w:tab w:val="left" w:pos="737"/>
        </w:tabs>
        <w:spacing w:after="120"/>
        <w:ind w:left="369"/>
      </w:pPr>
      <w:r w:rsidRPr="00861DAA">
        <w:rPr>
          <w:rFonts w:cs="Arial"/>
        </w:rPr>
        <w:t>•</w:t>
      </w:r>
      <w:r w:rsidRPr="00861DAA">
        <w:tab/>
        <w:t>D</w:t>
      </w:r>
      <w:r w:rsidRPr="00683444">
        <w:t xml:space="preserve">o you like to garden now? </w:t>
      </w:r>
      <w:r w:rsidRPr="00861DAA">
        <w:t>If so, why?</w:t>
      </w:r>
    </w:p>
    <w:p w14:paraId="3364C12B" w14:textId="2DCEF8BE" w:rsidR="00334B08" w:rsidRPr="00683444" w:rsidRDefault="00334B08" w:rsidP="008D30B0">
      <w:pPr>
        <w:tabs>
          <w:tab w:val="left" w:pos="170"/>
          <w:tab w:val="left" w:pos="369"/>
          <w:tab w:val="left" w:pos="539"/>
          <w:tab w:val="left" w:pos="737"/>
        </w:tabs>
        <w:spacing w:after="120"/>
        <w:ind w:left="534" w:hanging="165"/>
      </w:pPr>
      <w:r w:rsidRPr="00861DAA">
        <w:rPr>
          <w:rFonts w:cs="Arial"/>
        </w:rPr>
        <w:t>•</w:t>
      </w:r>
      <w:r w:rsidRPr="00683444">
        <w:tab/>
        <w:t xml:space="preserve">Do you have plants or flowers in your home </w:t>
      </w:r>
      <w:r w:rsidR="00E562B5" w:rsidRPr="00861DAA">
        <w:t>or at school</w:t>
      </w:r>
      <w:r w:rsidR="00E562B5" w:rsidRPr="00683444">
        <w:t xml:space="preserve"> </w:t>
      </w:r>
      <w:r w:rsidRPr="00683444">
        <w:t xml:space="preserve">that you take care of regularly? </w:t>
      </w:r>
      <w:r w:rsidRPr="00861DAA">
        <w:t>If so, what kind of plants</w:t>
      </w:r>
      <w:r w:rsidR="00B740C3" w:rsidRPr="00861DAA">
        <w:t xml:space="preserve"> do you have</w:t>
      </w:r>
      <w:r w:rsidRPr="00861DAA">
        <w:t>?</w:t>
      </w:r>
    </w:p>
    <w:p w14:paraId="3B535547" w14:textId="7ABCEC60" w:rsidR="00334B08" w:rsidRPr="00683444" w:rsidRDefault="00334B08" w:rsidP="0073257C">
      <w:pPr>
        <w:tabs>
          <w:tab w:val="left" w:pos="170"/>
          <w:tab w:val="left" w:pos="369"/>
          <w:tab w:val="left" w:pos="539"/>
          <w:tab w:val="left" w:pos="737"/>
        </w:tabs>
        <w:ind w:left="533" w:hanging="164"/>
      </w:pPr>
      <w:r w:rsidRPr="00861DAA">
        <w:rPr>
          <w:rFonts w:cs="Arial"/>
        </w:rPr>
        <w:t>•</w:t>
      </w:r>
      <w:r w:rsidRPr="00861DAA">
        <w:tab/>
        <w:t>What is subsistence gardening and would you be interested in doing that? Why?</w:t>
      </w:r>
      <w:r w:rsidRPr="00683444">
        <w:t xml:space="preserve"> </w:t>
      </w:r>
    </w:p>
    <w:p w14:paraId="568F19C2" w14:textId="0B763DCD" w:rsidR="008141DA" w:rsidRPr="00683444" w:rsidRDefault="008141DA" w:rsidP="00CF1CE3">
      <w:pPr>
        <w:ind w:left="369"/>
      </w:pPr>
    </w:p>
    <w:p w14:paraId="50C9D475" w14:textId="22CCB0EB" w:rsidR="00334B08" w:rsidRDefault="00334B08" w:rsidP="00CF1CE3">
      <w:pPr>
        <w:spacing w:after="40"/>
        <w:ind w:left="369"/>
      </w:pPr>
      <w:r w:rsidRPr="00683444">
        <w:rPr>
          <w:b/>
          <w:color w:val="FF0000"/>
        </w:rPr>
        <w:t>Tip!</w:t>
      </w:r>
      <w:r w:rsidRPr="00683444">
        <w:t xml:space="preserve"> </w:t>
      </w:r>
      <w:r w:rsidR="007B741E" w:rsidRPr="00683444">
        <w:t>Use expressions like the</w:t>
      </w:r>
      <w:r w:rsidR="000A4869" w:rsidRPr="00683444">
        <w:t xml:space="preserve"> </w:t>
      </w:r>
      <w:r w:rsidR="000A4869" w:rsidRPr="00861DAA">
        <w:t>one</w:t>
      </w:r>
      <w:r w:rsidR="007B741E" w:rsidRPr="00861DAA">
        <w:t>s</w:t>
      </w:r>
      <w:r w:rsidR="000A4869" w:rsidRPr="00861DAA">
        <w:t xml:space="preserve"> in the box </w:t>
      </w:r>
      <w:r w:rsidRPr="00861DAA">
        <w:t>on the next page</w:t>
      </w:r>
      <w:r w:rsidR="00CD27EA" w:rsidRPr="00683444">
        <w:t xml:space="preserve"> </w:t>
      </w:r>
      <w:r w:rsidR="007B741E" w:rsidRPr="00683444">
        <w:t>to help you in the discussion</w:t>
      </w:r>
      <w:r w:rsidR="000A4869" w:rsidRPr="00683444">
        <w:t>.</w:t>
      </w:r>
      <w:r w:rsidR="007B741E" w:rsidRPr="00750D6A">
        <w:t xml:space="preserve"> </w:t>
      </w:r>
      <w:r>
        <w:br w:type="page"/>
      </w:r>
    </w:p>
    <w:p w14:paraId="308DCAC7" w14:textId="6524BC92" w:rsidR="003F18EF" w:rsidRPr="00683444" w:rsidRDefault="00334B08" w:rsidP="00781E9C">
      <w:pPr>
        <w:spacing w:after="40"/>
        <w:rPr>
          <w:b/>
        </w:rPr>
      </w:pPr>
      <w:r w:rsidRPr="00FF2416">
        <w:rPr>
          <w:b/>
        </w:rPr>
        <w:lastRenderedPageBreak/>
        <w:t>Expressions</w:t>
      </w:r>
    </w:p>
    <w:p w14:paraId="787DCF1E" w14:textId="62B37BC8" w:rsidR="005472D0" w:rsidRPr="00683444" w:rsidRDefault="00951BB3" w:rsidP="00781E9C">
      <w:pPr>
        <w:spacing w:after="40"/>
      </w:pPr>
      <w:r w:rsidRPr="00683444">
        <w:rPr>
          <w:noProof/>
          <w:lang w:val="de-DE"/>
        </w:rPr>
        <mc:AlternateContent>
          <mc:Choice Requires="wps">
            <w:drawing>
              <wp:anchor distT="0" distB="0" distL="114300" distR="114300" simplePos="0" relativeHeight="251657216" behindDoc="1" locked="0" layoutInCell="1" allowOverlap="1" wp14:anchorId="7D984577" wp14:editId="26B142C7">
                <wp:simplePos x="0" y="0"/>
                <wp:positionH relativeFrom="margin">
                  <wp:posOffset>1270</wp:posOffset>
                </wp:positionH>
                <wp:positionV relativeFrom="paragraph">
                  <wp:posOffset>122555</wp:posOffset>
                </wp:positionV>
                <wp:extent cx="5772150" cy="9842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5772150" cy="984250"/>
                        </a:xfrm>
                        <a:prstGeom prst="rect">
                          <a:avLst/>
                        </a:prstGeom>
                        <a:solidFill>
                          <a:schemeClr val="lt1"/>
                        </a:solidFill>
                        <a:ln w="9525">
                          <a:solidFill>
                            <a:srgbClr val="2452B1"/>
                          </a:solidFill>
                        </a:ln>
                      </wps:spPr>
                      <wps:txbx>
                        <w:txbxContent>
                          <w:p w14:paraId="73582028" w14:textId="25D761D5" w:rsidR="006B0A4D" w:rsidRPr="00334B08" w:rsidRDefault="006B0A4D" w:rsidP="00334B08">
                            <w:pPr>
                              <w:pStyle w:val="1UEMGrundschriftmg"/>
                              <w:spacing w:after="120" w:line="360" w:lineRule="atLeast"/>
                              <w:rPr>
                                <w:i/>
                                <w:iCs/>
                                <w:lang w:val="en-US"/>
                              </w:rPr>
                            </w:pPr>
                            <w:r w:rsidRPr="00334B08">
                              <w:rPr>
                                <w:i/>
                                <w:iCs/>
                                <w:lang w:val="en-US"/>
                              </w:rPr>
                              <w:t xml:space="preserve">At </w:t>
                            </w:r>
                            <w:r w:rsidRPr="00FF2416">
                              <w:rPr>
                                <w:i/>
                                <w:iCs/>
                                <w:lang w:val="en-US"/>
                              </w:rPr>
                              <w:t>home</w:t>
                            </w:r>
                            <w:r w:rsidR="00683444" w:rsidRPr="00FF2416">
                              <w:rPr>
                                <w:i/>
                                <w:iCs/>
                                <w:lang w:val="en-US"/>
                              </w:rPr>
                              <w:t>,</w:t>
                            </w:r>
                            <w:r w:rsidRPr="00FF2416">
                              <w:rPr>
                                <w:i/>
                                <w:iCs/>
                                <w:lang w:val="en-US"/>
                              </w:rPr>
                              <w:t xml:space="preserve"> we had </w:t>
                            </w:r>
                            <w:r w:rsidRPr="00FF2416">
                              <w:rPr>
                                <w:i/>
                                <w:iCs/>
                                <w:color w:val="808080" w:themeColor="background1" w:themeShade="80"/>
                                <w:lang w:val="en-US"/>
                              </w:rPr>
                              <w:t>______________</w:t>
                            </w:r>
                            <w:r w:rsidRPr="00FF2416">
                              <w:rPr>
                                <w:i/>
                                <w:iCs/>
                                <w:lang w:val="en-US"/>
                              </w:rPr>
                              <w:t xml:space="preserve">. Growing up I experienced </w:t>
                            </w:r>
                            <w:r w:rsidRPr="00FF2416">
                              <w:rPr>
                                <w:i/>
                                <w:iCs/>
                                <w:color w:val="808080" w:themeColor="background1" w:themeShade="80"/>
                                <w:lang w:val="en-US"/>
                              </w:rPr>
                              <w:t>______________</w:t>
                            </w:r>
                            <w:r w:rsidRPr="00FF2416">
                              <w:rPr>
                                <w:i/>
                                <w:iCs/>
                                <w:lang w:val="en-US"/>
                              </w:rPr>
                              <w:t xml:space="preserve">. </w:t>
                            </w:r>
                            <w:r w:rsidRPr="00FF2416">
                              <w:rPr>
                                <w:i/>
                                <w:iCs/>
                                <w:lang w:val="en-US"/>
                              </w:rPr>
                              <w:br/>
                              <w:t>My family or parents always</w:t>
                            </w:r>
                            <w:r w:rsidR="003948E9" w:rsidRPr="00FF2416">
                              <w:rPr>
                                <w:i/>
                                <w:iCs/>
                                <w:lang w:val="en-US"/>
                              </w:rPr>
                              <w:t xml:space="preserve"> </w:t>
                            </w:r>
                            <w:r w:rsidRPr="00FF2416">
                              <w:rPr>
                                <w:i/>
                                <w:iCs/>
                                <w:lang w:val="en-US"/>
                              </w:rPr>
                              <w:t>/</w:t>
                            </w:r>
                            <w:r w:rsidR="003948E9" w:rsidRPr="00FF2416">
                              <w:rPr>
                                <w:i/>
                                <w:iCs/>
                                <w:lang w:val="en-US"/>
                              </w:rPr>
                              <w:t xml:space="preserve"> </w:t>
                            </w:r>
                            <w:r w:rsidRPr="00FF2416">
                              <w:rPr>
                                <w:i/>
                                <w:iCs/>
                                <w:lang w:val="en-US"/>
                              </w:rPr>
                              <w:t>sometimes</w:t>
                            </w:r>
                            <w:r w:rsidR="003948E9" w:rsidRPr="00FF2416">
                              <w:rPr>
                                <w:i/>
                                <w:iCs/>
                                <w:lang w:val="en-US"/>
                              </w:rPr>
                              <w:t xml:space="preserve"> </w:t>
                            </w:r>
                            <w:r w:rsidRPr="00FF2416">
                              <w:rPr>
                                <w:i/>
                                <w:iCs/>
                                <w:lang w:val="en-US"/>
                              </w:rPr>
                              <w:t>/</w:t>
                            </w:r>
                            <w:r w:rsidR="003948E9" w:rsidRPr="00FF2416">
                              <w:rPr>
                                <w:i/>
                                <w:iCs/>
                                <w:lang w:val="en-US"/>
                              </w:rPr>
                              <w:t xml:space="preserve"> </w:t>
                            </w:r>
                            <w:r w:rsidRPr="00FF2416">
                              <w:rPr>
                                <w:i/>
                                <w:iCs/>
                                <w:lang w:val="en-US"/>
                              </w:rPr>
                              <w:t xml:space="preserve">never </w:t>
                            </w:r>
                            <w:r w:rsidRPr="00FF2416">
                              <w:rPr>
                                <w:i/>
                                <w:iCs/>
                                <w:color w:val="808080" w:themeColor="background1" w:themeShade="80"/>
                                <w:lang w:val="en-US"/>
                              </w:rPr>
                              <w:t>______________</w:t>
                            </w:r>
                            <w:r w:rsidRPr="00FF2416">
                              <w:rPr>
                                <w:i/>
                                <w:iCs/>
                                <w:lang w:val="en-US"/>
                              </w:rPr>
                              <w:t>. Now that I am older and have my own apartment</w:t>
                            </w:r>
                            <w:r w:rsidR="0073257C">
                              <w:rPr>
                                <w:i/>
                                <w:iCs/>
                                <w:lang w:val="en-US"/>
                              </w:rPr>
                              <w:t xml:space="preserve"> </w:t>
                            </w:r>
                            <w:r w:rsidRPr="00FF2416">
                              <w:rPr>
                                <w:i/>
                                <w:iCs/>
                                <w:lang w:val="en-US"/>
                              </w:rPr>
                              <w:t>/</w:t>
                            </w:r>
                            <w:r w:rsidR="0073257C">
                              <w:rPr>
                                <w:i/>
                                <w:iCs/>
                                <w:lang w:val="en-US"/>
                              </w:rPr>
                              <w:t xml:space="preserve"> </w:t>
                            </w:r>
                            <w:r w:rsidRPr="00FF2416">
                              <w:rPr>
                                <w:i/>
                                <w:iCs/>
                                <w:lang w:val="en-US"/>
                              </w:rPr>
                              <w:t>home, I enjoy</w:t>
                            </w:r>
                            <w:r w:rsidR="00683444" w:rsidRPr="00FF2416">
                              <w:rPr>
                                <w:i/>
                                <w:iCs/>
                                <w:lang w:val="en-US"/>
                              </w:rPr>
                              <w:t xml:space="preserve"> </w:t>
                            </w:r>
                            <w:r w:rsidRPr="00FF2416">
                              <w:rPr>
                                <w:i/>
                                <w:iCs/>
                                <w:lang w:val="en-US"/>
                              </w:rPr>
                              <w:t>/</w:t>
                            </w:r>
                            <w:r w:rsidR="00683444" w:rsidRPr="00FF2416">
                              <w:rPr>
                                <w:i/>
                                <w:iCs/>
                                <w:lang w:val="en-US"/>
                              </w:rPr>
                              <w:t xml:space="preserve"> I</w:t>
                            </w:r>
                            <w:r w:rsidRPr="00FF2416">
                              <w:rPr>
                                <w:i/>
                                <w:iCs/>
                                <w:lang w:val="en-US"/>
                              </w:rPr>
                              <w:t xml:space="preserve"> don’t enjoy </w:t>
                            </w:r>
                            <w:r w:rsidRPr="00FF2416">
                              <w:rPr>
                                <w:i/>
                                <w:iCs/>
                                <w:color w:val="808080" w:themeColor="background1" w:themeShade="80"/>
                                <w:lang w:val="en-US"/>
                              </w:rPr>
                              <w:t>_____</w:t>
                            </w:r>
                            <w:r w:rsidRPr="00334B08">
                              <w:rPr>
                                <w:i/>
                                <w:iCs/>
                                <w:color w:val="808080" w:themeColor="background1" w:themeShade="80"/>
                                <w:lang w:val="en-US"/>
                              </w:rPr>
                              <w:t>_________</w:t>
                            </w:r>
                            <w:r w:rsidRPr="00334B08">
                              <w:rPr>
                                <w:i/>
                                <w:i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984577" id="_x0000_t202" coordsize="21600,21600" o:spt="202" path="m,l,21600r21600,l21600,xe">
                <v:stroke joinstyle="miter"/>
                <v:path gradientshapeok="t" o:connecttype="rect"/>
              </v:shapetype>
              <v:shape id="Text Box 6" o:spid="_x0000_s1026" type="#_x0000_t202" style="position:absolute;margin-left:.1pt;margin-top:9.65pt;width:454.5pt;height: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" fillcolor="white [3201]" strokecolor="#2452b1">
                <v:textbox>
                  <w:txbxContent>
                    <w:p w14:paraId="73582028" w14:textId="25D761D5" w:rsidR="006B0A4D" w:rsidRPr="00334B08" w:rsidRDefault="006B0A4D" w:rsidP="00334B08">
                      <w:pPr>
                        <w:pStyle w:val="1UEMGrundschriftmg"/>
                        <w:spacing w:after="120" w:line="360" w:lineRule="atLeast"/>
                        <w:rPr>
                          <w:i/>
                          <w:iCs/>
                          <w:lang w:val="en-US"/>
                        </w:rPr>
                      </w:pPr>
                      <w:r w:rsidRPr="00334B08">
                        <w:rPr>
                          <w:i/>
                          <w:iCs/>
                          <w:lang w:val="en-US"/>
                        </w:rPr>
                        <w:t xml:space="preserve">At </w:t>
                      </w:r>
                      <w:r w:rsidRPr="00FF2416">
                        <w:rPr>
                          <w:i/>
                          <w:iCs/>
                          <w:lang w:val="en-US"/>
                        </w:rPr>
                        <w:t>home</w:t>
                      </w:r>
                      <w:r w:rsidR="00683444" w:rsidRPr="00FF2416">
                        <w:rPr>
                          <w:i/>
                          <w:iCs/>
                          <w:lang w:val="en-US"/>
                        </w:rPr>
                        <w:t>,</w:t>
                      </w:r>
                      <w:r w:rsidRPr="00FF2416">
                        <w:rPr>
                          <w:i/>
                          <w:iCs/>
                          <w:lang w:val="en-US"/>
                        </w:rPr>
                        <w:t xml:space="preserve"> we had </w:t>
                      </w:r>
                      <w:r w:rsidRPr="00FF2416">
                        <w:rPr>
                          <w:i/>
                          <w:iCs/>
                          <w:color w:val="808080" w:themeColor="background1" w:themeShade="80"/>
                          <w:lang w:val="en-US"/>
                        </w:rPr>
                        <w:t>______________</w:t>
                      </w:r>
                      <w:r w:rsidRPr="00FF2416">
                        <w:rPr>
                          <w:i/>
                          <w:iCs/>
                          <w:lang w:val="en-US"/>
                        </w:rPr>
                        <w:t xml:space="preserve">. Growing up I experienced </w:t>
                      </w:r>
                      <w:r w:rsidRPr="00FF2416">
                        <w:rPr>
                          <w:i/>
                          <w:iCs/>
                          <w:color w:val="808080" w:themeColor="background1" w:themeShade="80"/>
                          <w:lang w:val="en-US"/>
                        </w:rPr>
                        <w:t>______________</w:t>
                      </w:r>
                      <w:r w:rsidRPr="00FF2416">
                        <w:rPr>
                          <w:i/>
                          <w:iCs/>
                          <w:lang w:val="en-US"/>
                        </w:rPr>
                        <w:t xml:space="preserve">. </w:t>
                      </w:r>
                      <w:r w:rsidRPr="00FF2416">
                        <w:rPr>
                          <w:i/>
                          <w:iCs/>
                          <w:lang w:val="en-US"/>
                        </w:rPr>
                        <w:br/>
                        <w:t>My family or parents always</w:t>
                      </w:r>
                      <w:r w:rsidR="003948E9" w:rsidRPr="00FF2416">
                        <w:rPr>
                          <w:i/>
                          <w:iCs/>
                          <w:lang w:val="en-US"/>
                        </w:rPr>
                        <w:t xml:space="preserve"> </w:t>
                      </w:r>
                      <w:r w:rsidRPr="00FF2416">
                        <w:rPr>
                          <w:i/>
                          <w:iCs/>
                          <w:lang w:val="en-US"/>
                        </w:rPr>
                        <w:t>/</w:t>
                      </w:r>
                      <w:r w:rsidR="003948E9" w:rsidRPr="00FF2416">
                        <w:rPr>
                          <w:i/>
                          <w:iCs/>
                          <w:lang w:val="en-US"/>
                        </w:rPr>
                        <w:t xml:space="preserve"> </w:t>
                      </w:r>
                      <w:r w:rsidRPr="00FF2416">
                        <w:rPr>
                          <w:i/>
                          <w:iCs/>
                          <w:lang w:val="en-US"/>
                        </w:rPr>
                        <w:t>sometimes</w:t>
                      </w:r>
                      <w:r w:rsidR="003948E9" w:rsidRPr="00FF2416">
                        <w:rPr>
                          <w:i/>
                          <w:iCs/>
                          <w:lang w:val="en-US"/>
                        </w:rPr>
                        <w:t xml:space="preserve"> </w:t>
                      </w:r>
                      <w:r w:rsidRPr="00FF2416">
                        <w:rPr>
                          <w:i/>
                          <w:iCs/>
                          <w:lang w:val="en-US"/>
                        </w:rPr>
                        <w:t>/</w:t>
                      </w:r>
                      <w:r w:rsidR="003948E9" w:rsidRPr="00FF2416">
                        <w:rPr>
                          <w:i/>
                          <w:iCs/>
                          <w:lang w:val="en-US"/>
                        </w:rPr>
                        <w:t xml:space="preserve"> </w:t>
                      </w:r>
                      <w:r w:rsidRPr="00FF2416">
                        <w:rPr>
                          <w:i/>
                          <w:iCs/>
                          <w:lang w:val="en-US"/>
                        </w:rPr>
                        <w:t xml:space="preserve">never </w:t>
                      </w:r>
                      <w:r w:rsidRPr="00FF2416">
                        <w:rPr>
                          <w:i/>
                          <w:iCs/>
                          <w:color w:val="808080" w:themeColor="background1" w:themeShade="80"/>
                          <w:lang w:val="en-US"/>
                        </w:rPr>
                        <w:t>______________</w:t>
                      </w:r>
                      <w:r w:rsidRPr="00FF2416">
                        <w:rPr>
                          <w:i/>
                          <w:iCs/>
                          <w:lang w:val="en-US"/>
                        </w:rPr>
                        <w:t>. Now that I am older and have my own apartment</w:t>
                      </w:r>
                      <w:r w:rsidR="0073257C">
                        <w:rPr>
                          <w:i/>
                          <w:iCs/>
                          <w:lang w:val="en-US"/>
                        </w:rPr>
                        <w:t xml:space="preserve"> </w:t>
                      </w:r>
                      <w:r w:rsidRPr="00FF2416">
                        <w:rPr>
                          <w:i/>
                          <w:iCs/>
                          <w:lang w:val="en-US"/>
                        </w:rPr>
                        <w:t>/</w:t>
                      </w:r>
                      <w:r w:rsidR="0073257C">
                        <w:rPr>
                          <w:i/>
                          <w:iCs/>
                          <w:lang w:val="en-US"/>
                        </w:rPr>
                        <w:t xml:space="preserve"> </w:t>
                      </w:r>
                      <w:r w:rsidRPr="00FF2416">
                        <w:rPr>
                          <w:i/>
                          <w:iCs/>
                          <w:lang w:val="en-US"/>
                        </w:rPr>
                        <w:t>home, I enjoy</w:t>
                      </w:r>
                      <w:r w:rsidR="00683444" w:rsidRPr="00FF2416">
                        <w:rPr>
                          <w:i/>
                          <w:iCs/>
                          <w:lang w:val="en-US"/>
                        </w:rPr>
                        <w:t xml:space="preserve"> </w:t>
                      </w:r>
                      <w:r w:rsidRPr="00FF2416">
                        <w:rPr>
                          <w:i/>
                          <w:iCs/>
                          <w:lang w:val="en-US"/>
                        </w:rPr>
                        <w:t>/</w:t>
                      </w:r>
                      <w:r w:rsidR="00683444" w:rsidRPr="00FF2416">
                        <w:rPr>
                          <w:i/>
                          <w:iCs/>
                          <w:lang w:val="en-US"/>
                        </w:rPr>
                        <w:t xml:space="preserve"> I</w:t>
                      </w:r>
                      <w:r w:rsidRPr="00FF2416">
                        <w:rPr>
                          <w:i/>
                          <w:iCs/>
                          <w:lang w:val="en-US"/>
                        </w:rPr>
                        <w:t xml:space="preserve"> don’t enjoy </w:t>
                      </w:r>
                      <w:r w:rsidRPr="00FF2416">
                        <w:rPr>
                          <w:i/>
                          <w:iCs/>
                          <w:color w:val="808080" w:themeColor="background1" w:themeShade="80"/>
                          <w:lang w:val="en-US"/>
                        </w:rPr>
                        <w:t>_____</w:t>
                      </w:r>
                      <w:r w:rsidRPr="00334B08">
                        <w:rPr>
                          <w:i/>
                          <w:iCs/>
                          <w:color w:val="808080" w:themeColor="background1" w:themeShade="80"/>
                          <w:lang w:val="en-US"/>
                        </w:rPr>
                        <w:t>_________</w:t>
                      </w:r>
                      <w:r w:rsidRPr="00334B08">
                        <w:rPr>
                          <w:i/>
                          <w:iCs/>
                          <w:lang w:val="en-US"/>
                        </w:rPr>
                        <w:t>.</w:t>
                      </w:r>
                    </w:p>
                  </w:txbxContent>
                </v:textbox>
                <w10:wrap anchorx="margin"/>
              </v:shape>
            </w:pict>
          </mc:Fallback>
        </mc:AlternateContent>
      </w:r>
    </w:p>
    <w:p w14:paraId="3936D66C" w14:textId="5F628C76" w:rsidR="00D31075" w:rsidRPr="00683444" w:rsidRDefault="00D31075" w:rsidP="00E857A7"/>
    <w:p w14:paraId="7F885CBB" w14:textId="77777777" w:rsidR="00D31075" w:rsidRPr="00683444" w:rsidRDefault="00D31075" w:rsidP="00E857A7"/>
    <w:p w14:paraId="11073CE7" w14:textId="5ADD7FA3" w:rsidR="00AA4727" w:rsidRPr="00683444" w:rsidRDefault="00AA4727" w:rsidP="00E857A7"/>
    <w:p w14:paraId="595DEE68" w14:textId="77777777" w:rsidR="00334B08" w:rsidRPr="00861DAA" w:rsidRDefault="00334B08" w:rsidP="00861DAA"/>
    <w:p w14:paraId="7D432AE8" w14:textId="77777777" w:rsidR="00334B08" w:rsidRPr="00861DAA" w:rsidRDefault="00334B08" w:rsidP="00861DAA"/>
    <w:p w14:paraId="4B6C07F3" w14:textId="77777777" w:rsidR="00334B08" w:rsidRPr="00861DAA" w:rsidRDefault="00334B08" w:rsidP="00861DAA"/>
    <w:p w14:paraId="61428041" w14:textId="77777777" w:rsidR="00334B08" w:rsidRPr="00861DAA" w:rsidRDefault="00334B08" w:rsidP="00861DAA"/>
    <w:p w14:paraId="7D210848" w14:textId="2E03C252" w:rsidR="00886A03" w:rsidRPr="00683444" w:rsidRDefault="000245F4" w:rsidP="003F18EF">
      <w:pPr>
        <w:pStyle w:val="2UEMKapitelblau14pt"/>
        <w:spacing w:line="260" w:lineRule="atLeast"/>
      </w:pPr>
      <w:r w:rsidRPr="00683444">
        <w:t>Reading</w:t>
      </w:r>
      <w:r w:rsidR="000E5610" w:rsidRPr="00683444">
        <w:t xml:space="preserve"> </w:t>
      </w:r>
      <w:r w:rsidRPr="00683444">
        <w:t>comprehension</w:t>
      </w:r>
    </w:p>
    <w:p w14:paraId="77479E5A" w14:textId="77777777" w:rsidR="00886A03" w:rsidRPr="00683444" w:rsidRDefault="00886A03" w:rsidP="003F18EF"/>
    <w:p w14:paraId="1192C7A0" w14:textId="7339FFCD" w:rsidR="0080165D" w:rsidRPr="00683444" w:rsidRDefault="00BB179D" w:rsidP="003F18EF">
      <w:pPr>
        <w:rPr>
          <w:b/>
          <w:bCs/>
        </w:rPr>
      </w:pPr>
      <w:r w:rsidRPr="00683444">
        <w:rPr>
          <w:b/>
          <w:bCs/>
        </w:rPr>
        <w:t>1.</w:t>
      </w:r>
      <w:r w:rsidRPr="00683444">
        <w:rPr>
          <w:b/>
          <w:bCs/>
        </w:rPr>
        <w:tab/>
      </w:r>
      <w:r w:rsidR="00F943F0" w:rsidRPr="00683444">
        <w:rPr>
          <w:b/>
          <w:bCs/>
        </w:rPr>
        <w:t>Complete the following tasks with information from the article.</w:t>
      </w:r>
    </w:p>
    <w:p w14:paraId="3486A15C" w14:textId="77777777" w:rsidR="007C112A" w:rsidRPr="00683444" w:rsidRDefault="007C112A" w:rsidP="003F18EF"/>
    <w:p w14:paraId="7A85BF01" w14:textId="77777777" w:rsidR="00B96619" w:rsidRPr="00683444" w:rsidRDefault="00B96619" w:rsidP="00B96619">
      <w:r w:rsidRPr="00683444">
        <w:rPr>
          <w:b/>
          <w:bCs/>
        </w:rPr>
        <w:t>a)</w:t>
      </w:r>
      <w:r w:rsidRPr="00683444">
        <w:tab/>
        <w:t xml:space="preserve">What </w:t>
      </w:r>
      <w:r w:rsidRPr="00861DAA">
        <w:t>is</w:t>
      </w:r>
      <w:r w:rsidRPr="00683444">
        <w:t xml:space="preserve"> Sowing Root</w:t>
      </w:r>
      <w:r w:rsidRPr="00861DAA">
        <w:t>s?</w:t>
      </w:r>
    </w:p>
    <w:p w14:paraId="28CCA46B" w14:textId="77777777" w:rsidR="00185772" w:rsidRPr="00683444" w:rsidRDefault="00185772" w:rsidP="003F18EF"/>
    <w:p w14:paraId="5AFDBDED" w14:textId="77777777" w:rsidR="00493854" w:rsidRPr="00683444" w:rsidRDefault="00493854" w:rsidP="00493854">
      <w:r w:rsidRPr="00683444">
        <w:rPr>
          <w:b/>
          <w:bCs/>
        </w:rPr>
        <w:t>b)</w:t>
      </w:r>
      <w:r w:rsidRPr="00683444">
        <w:tab/>
      </w:r>
      <w:r w:rsidRPr="00861DAA">
        <w:t>State why</w:t>
      </w:r>
      <w:r w:rsidRPr="00683444">
        <w:t xml:space="preserve"> Ras Prince Morgan </w:t>
      </w:r>
      <w:r w:rsidRPr="00861DAA">
        <w:t>initially created his</w:t>
      </w:r>
      <w:r w:rsidRPr="00683444">
        <w:t xml:space="preserve"> garden in south-east London. </w:t>
      </w:r>
    </w:p>
    <w:p w14:paraId="6D01877E" w14:textId="77777777" w:rsidR="003F18EF" w:rsidRPr="00683444" w:rsidRDefault="003F18EF" w:rsidP="00E857A7"/>
    <w:p w14:paraId="24AD0D38" w14:textId="77777777" w:rsidR="00F121C1" w:rsidRPr="00683444" w:rsidRDefault="00F121C1" w:rsidP="00F121C1">
      <w:pPr>
        <w:ind w:left="369" w:hanging="369"/>
      </w:pPr>
      <w:r w:rsidRPr="00683444">
        <w:rPr>
          <w:b/>
          <w:bCs/>
        </w:rPr>
        <w:t>c)</w:t>
      </w:r>
      <w:r w:rsidRPr="00683444">
        <w:tab/>
      </w:r>
      <w:r w:rsidRPr="00861DAA">
        <w:t>Explain what</w:t>
      </w:r>
      <w:r w:rsidRPr="00683444">
        <w:t xml:space="preserve"> Morgan </w:t>
      </w:r>
      <w:r w:rsidRPr="00861DAA">
        <w:t xml:space="preserve">has found problematic </w:t>
      </w:r>
      <w:r w:rsidRPr="00683444">
        <w:t>in the history of gardening narrativ</w:t>
      </w:r>
      <w:r w:rsidRPr="00861DAA">
        <w:t>e.</w:t>
      </w:r>
      <w:r w:rsidRPr="00683444">
        <w:t xml:space="preserve"> </w:t>
      </w:r>
    </w:p>
    <w:p w14:paraId="46730A1D" w14:textId="77777777" w:rsidR="00F67E47" w:rsidRPr="00683444" w:rsidRDefault="00F67E47" w:rsidP="00E857A7"/>
    <w:p w14:paraId="62DB5A2D" w14:textId="77777777" w:rsidR="002A1D57" w:rsidRPr="00683444" w:rsidRDefault="002A1D57" w:rsidP="002A1D57">
      <w:pPr>
        <w:ind w:left="369" w:hanging="369"/>
      </w:pPr>
      <w:r w:rsidRPr="00683444">
        <w:rPr>
          <w:b/>
          <w:bCs/>
        </w:rPr>
        <w:t>d)</w:t>
      </w:r>
      <w:r w:rsidRPr="00683444">
        <w:tab/>
      </w:r>
      <w:r w:rsidRPr="00861DAA">
        <w:t>Outline the</w:t>
      </w:r>
      <w:r w:rsidRPr="00683444">
        <w:t xml:space="preserve"> contributions </w:t>
      </w:r>
      <w:r w:rsidRPr="00861DAA">
        <w:t>that</w:t>
      </w:r>
      <w:r w:rsidRPr="00683444">
        <w:t xml:space="preserve"> Morgan and </w:t>
      </w:r>
      <w:r w:rsidRPr="00861DAA">
        <w:t>Earline Hilda Castillo</w:t>
      </w:r>
      <w:r w:rsidRPr="00683444">
        <w:t xml:space="preserve"> Binger </w:t>
      </w:r>
      <w:r w:rsidRPr="00861DAA">
        <w:t>have</w:t>
      </w:r>
      <w:r w:rsidRPr="00683444">
        <w:t xml:space="preserve"> made to their respective communities through their gardens</w:t>
      </w:r>
      <w:r w:rsidRPr="00861DAA">
        <w:t>.</w:t>
      </w:r>
    </w:p>
    <w:p w14:paraId="6F6CF27D" w14:textId="77777777" w:rsidR="00F67E47" w:rsidRPr="00683444" w:rsidRDefault="00F67E47" w:rsidP="00E857A7"/>
    <w:p w14:paraId="419F85EB" w14:textId="77777777" w:rsidR="00D73FB2" w:rsidRPr="00683444" w:rsidRDefault="00D73FB2" w:rsidP="00E857A7"/>
    <w:p w14:paraId="1FE1606A" w14:textId="77777777" w:rsidR="00E80B03" w:rsidRPr="00683444" w:rsidRDefault="00E80B03" w:rsidP="00E857A7">
      <w:pPr>
        <w:ind w:left="369" w:hanging="369"/>
        <w:rPr>
          <w:b/>
          <w:bCs/>
        </w:rPr>
      </w:pPr>
      <w:r w:rsidRPr="00683444">
        <w:rPr>
          <w:b/>
          <w:bCs/>
        </w:rPr>
        <w:t>2.</w:t>
      </w:r>
      <w:r w:rsidRPr="00683444">
        <w:rPr>
          <w:b/>
          <w:bCs/>
        </w:rPr>
        <w:tab/>
      </w:r>
      <w:r w:rsidR="00771111" w:rsidRPr="00683444">
        <w:rPr>
          <w:rFonts w:eastAsia="Arial"/>
          <w:b/>
          <w:bCs/>
        </w:rPr>
        <w:t>Are the following statements true (T), false (F), or not mentioned in the text (N)? Mark (</w:t>
      </w:r>
      <w:r w:rsidR="004F5747" w:rsidRPr="00683444">
        <w:rPr>
          <w:rFonts w:ascii="MS Gothic" w:eastAsia="MS Gothic" w:hAnsi="MS Gothic" w:cs="MS Gothic"/>
          <w:b/>
          <w:bCs/>
        </w:rPr>
        <w:t>✓</w:t>
      </w:r>
      <w:r w:rsidR="00771111" w:rsidRPr="00683444">
        <w:rPr>
          <w:rFonts w:eastAsia="Arial"/>
          <w:b/>
          <w:bCs/>
        </w:rPr>
        <w:t>) the correct box</w:t>
      </w:r>
      <w:r w:rsidR="00A4656A" w:rsidRPr="00683444">
        <w:rPr>
          <w:rFonts w:eastAsia="Arial"/>
          <w:b/>
          <w:bCs/>
        </w:rPr>
        <w:t>,</w:t>
      </w:r>
      <w:r w:rsidR="00771111" w:rsidRPr="00683444">
        <w:rPr>
          <w:rFonts w:eastAsia="Arial"/>
          <w:b/>
          <w:bCs/>
        </w:rPr>
        <w:t xml:space="preserve"> and then correct the false statements below.</w:t>
      </w:r>
    </w:p>
    <w:p w14:paraId="243C8665" w14:textId="77777777" w:rsidR="00E80B03" w:rsidRPr="00683444" w:rsidRDefault="00E80B03" w:rsidP="00E857A7">
      <w:pPr>
        <w:rPr>
          <w:b/>
          <w:bCs/>
        </w:rPr>
      </w:pPr>
    </w:p>
    <w:tbl>
      <w:tblPr>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567"/>
        <w:gridCol w:w="567"/>
        <w:gridCol w:w="567"/>
      </w:tblGrid>
      <w:tr w:rsidR="00E80B03" w:rsidRPr="00683444" w14:paraId="6CBD7BCF" w14:textId="77777777" w:rsidTr="00FA240B">
        <w:trPr>
          <w:trHeight w:val="454"/>
        </w:trPr>
        <w:tc>
          <w:tcPr>
            <w:tcW w:w="7654" w:type="dxa"/>
            <w:tcBorders>
              <w:top w:val="single" w:sz="4" w:space="0" w:color="auto"/>
              <w:left w:val="single" w:sz="4" w:space="0" w:color="auto"/>
              <w:bottom w:val="single" w:sz="4" w:space="0" w:color="auto"/>
              <w:right w:val="single" w:sz="4" w:space="0" w:color="auto"/>
            </w:tcBorders>
            <w:vAlign w:val="center"/>
            <w:hideMark/>
          </w:tcPr>
          <w:p w14:paraId="40FC99E6" w14:textId="77777777" w:rsidR="00E80B03" w:rsidRPr="00683444" w:rsidRDefault="00E80B03" w:rsidP="00E857A7">
            <w:pPr>
              <w:ind w:left="255" w:hanging="312"/>
              <w:rPr>
                <w:b/>
                <w:bCs/>
              </w:rPr>
            </w:pPr>
            <w:r w:rsidRPr="00683444">
              <w:rPr>
                <w:b/>
                <w:bCs/>
              </w:rPr>
              <w:t>Statement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A8D1CA" w14:textId="77777777" w:rsidR="00E80B03" w:rsidRPr="00683444" w:rsidRDefault="00E80B03" w:rsidP="00E857A7">
            <w:pPr>
              <w:jc w:val="center"/>
              <w:rPr>
                <w:b/>
                <w:bCs/>
              </w:rPr>
            </w:pPr>
            <w:r w:rsidRPr="00683444">
              <w:rPr>
                <w:b/>
                <w:bCs/>
              </w:rPr>
              <w:t>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8505EE" w14:textId="77777777" w:rsidR="00E80B03" w:rsidRPr="00683444" w:rsidRDefault="00E80B03" w:rsidP="00E857A7">
            <w:pPr>
              <w:jc w:val="center"/>
              <w:rPr>
                <w:b/>
                <w:bCs/>
              </w:rPr>
            </w:pPr>
            <w:r w:rsidRPr="00683444">
              <w:rPr>
                <w:b/>
                <w:bCs/>
              </w:rPr>
              <w:t>F</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41433F" w14:textId="77777777" w:rsidR="00E80B03" w:rsidRPr="00683444" w:rsidRDefault="00E80B03" w:rsidP="00E857A7">
            <w:pPr>
              <w:jc w:val="center"/>
              <w:rPr>
                <w:b/>
                <w:bCs/>
              </w:rPr>
            </w:pPr>
            <w:r w:rsidRPr="00683444">
              <w:rPr>
                <w:b/>
                <w:bCs/>
              </w:rPr>
              <w:t>N</w:t>
            </w:r>
          </w:p>
        </w:tc>
      </w:tr>
      <w:tr w:rsidR="00DF73A9" w:rsidRPr="00750D6A" w14:paraId="57FB078A" w14:textId="77777777" w:rsidTr="00FA240B">
        <w:trPr>
          <w:trHeight w:val="567"/>
        </w:trPr>
        <w:tc>
          <w:tcPr>
            <w:tcW w:w="7654" w:type="dxa"/>
            <w:tcBorders>
              <w:top w:val="single" w:sz="4" w:space="0" w:color="auto"/>
              <w:left w:val="single" w:sz="4" w:space="0" w:color="auto"/>
              <w:bottom w:val="single" w:sz="4" w:space="0" w:color="auto"/>
              <w:right w:val="single" w:sz="4" w:space="0" w:color="auto"/>
            </w:tcBorders>
            <w:vAlign w:val="center"/>
            <w:hideMark/>
          </w:tcPr>
          <w:p w14:paraId="3C43AFAE" w14:textId="36450239" w:rsidR="00DF73A9" w:rsidRPr="00750D6A" w:rsidRDefault="00DF73A9" w:rsidP="00DF73A9">
            <w:pPr>
              <w:ind w:left="255" w:hanging="312"/>
            </w:pPr>
            <w:r w:rsidRPr="00683444">
              <w:rPr>
                <w:b/>
                <w:bCs/>
              </w:rPr>
              <w:t>a)</w:t>
            </w:r>
            <w:r w:rsidRPr="00683444">
              <w:tab/>
              <w:t xml:space="preserve">The Sowing Roots exhibition at the Garden Museum in Lambeth </w:t>
            </w:r>
            <w:r w:rsidRPr="00861DAA">
              <w:t>explores how Caribbean migrants used</w:t>
            </w:r>
            <w:r w:rsidRPr="00683444">
              <w:t xml:space="preserve"> horticulture</w:t>
            </w:r>
            <w:r w:rsidRPr="00861DAA">
              <w:t xml:space="preserve"> to build new lives in the UK</w:t>
            </w:r>
            <w:r w:rsidRPr="00683444">
              <w:t>.</w:t>
            </w:r>
          </w:p>
        </w:tc>
        <w:tc>
          <w:tcPr>
            <w:tcW w:w="567" w:type="dxa"/>
            <w:tcBorders>
              <w:top w:val="single" w:sz="4" w:space="0" w:color="auto"/>
              <w:left w:val="single" w:sz="4" w:space="0" w:color="auto"/>
              <w:bottom w:val="single" w:sz="4" w:space="0" w:color="auto"/>
              <w:right w:val="single" w:sz="4" w:space="0" w:color="auto"/>
            </w:tcBorders>
            <w:vAlign w:val="center"/>
          </w:tcPr>
          <w:p w14:paraId="0BB78D3E"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1BB22DA3"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1D8D7CD7" w14:textId="77777777" w:rsidR="00DF73A9" w:rsidRPr="00750D6A" w:rsidRDefault="00DF73A9" w:rsidP="00DF73A9">
            <w:pPr>
              <w:pStyle w:val="1UEMGrundschriftmg"/>
              <w:spacing w:before="40" w:after="40" w:line="240" w:lineRule="atLeast"/>
              <w:ind w:left="-113" w:right="-113"/>
              <w:jc w:val="center"/>
              <w:rPr>
                <w:lang w:val="en-GB"/>
              </w:rPr>
            </w:pPr>
          </w:p>
        </w:tc>
      </w:tr>
      <w:tr w:rsidR="00DF73A9" w:rsidRPr="00750D6A" w14:paraId="77E04104" w14:textId="77777777" w:rsidTr="001019DC">
        <w:trPr>
          <w:trHeight w:val="567"/>
        </w:trPr>
        <w:tc>
          <w:tcPr>
            <w:tcW w:w="7654" w:type="dxa"/>
            <w:tcBorders>
              <w:top w:val="single" w:sz="4" w:space="0" w:color="auto"/>
              <w:left w:val="single" w:sz="4" w:space="0" w:color="auto"/>
              <w:bottom w:val="single" w:sz="4" w:space="0" w:color="auto"/>
              <w:right w:val="single" w:sz="4" w:space="0" w:color="auto"/>
            </w:tcBorders>
            <w:vAlign w:val="center"/>
          </w:tcPr>
          <w:p w14:paraId="545D2541" w14:textId="2CC0A303" w:rsidR="00DF73A9" w:rsidRPr="00956682" w:rsidRDefault="00DF73A9" w:rsidP="00DF73A9">
            <w:pPr>
              <w:ind w:left="255" w:hanging="312"/>
            </w:pPr>
            <w:r w:rsidRPr="00956682">
              <w:rPr>
                <w:b/>
                <w:bCs/>
              </w:rPr>
              <w:t>b)</w:t>
            </w:r>
            <w:r w:rsidRPr="00956682">
              <w:tab/>
              <w:t xml:space="preserve">Ras Prince Morgan migrated to London </w:t>
            </w:r>
            <w:r w:rsidRPr="00861DAA">
              <w:t xml:space="preserve">as a British citizen </w:t>
            </w:r>
            <w:r w:rsidRPr="00956682">
              <w:t xml:space="preserve">when he was six years old. </w:t>
            </w:r>
          </w:p>
        </w:tc>
        <w:tc>
          <w:tcPr>
            <w:tcW w:w="567" w:type="dxa"/>
            <w:tcBorders>
              <w:top w:val="single" w:sz="4" w:space="0" w:color="auto"/>
              <w:left w:val="single" w:sz="4" w:space="0" w:color="auto"/>
              <w:bottom w:val="single" w:sz="4" w:space="0" w:color="auto"/>
              <w:right w:val="single" w:sz="4" w:space="0" w:color="auto"/>
            </w:tcBorders>
            <w:vAlign w:val="center"/>
          </w:tcPr>
          <w:p w14:paraId="146B0C94"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69CE34B3"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26C893F1" w14:textId="77777777" w:rsidR="00DF73A9" w:rsidRPr="00750D6A" w:rsidRDefault="00DF73A9" w:rsidP="00DF73A9">
            <w:pPr>
              <w:pStyle w:val="1UEMGrundschriftmg"/>
              <w:spacing w:before="40" w:after="40" w:line="240" w:lineRule="atLeast"/>
              <w:ind w:left="-113" w:right="-113"/>
              <w:jc w:val="center"/>
              <w:rPr>
                <w:lang w:val="en-GB"/>
              </w:rPr>
            </w:pPr>
          </w:p>
        </w:tc>
      </w:tr>
      <w:tr w:rsidR="00DF73A9" w:rsidRPr="00750D6A" w14:paraId="41A55E8E" w14:textId="77777777" w:rsidTr="001019DC">
        <w:trPr>
          <w:trHeight w:val="567"/>
        </w:trPr>
        <w:tc>
          <w:tcPr>
            <w:tcW w:w="7654" w:type="dxa"/>
            <w:tcBorders>
              <w:top w:val="single" w:sz="4" w:space="0" w:color="auto"/>
              <w:left w:val="single" w:sz="4" w:space="0" w:color="auto"/>
              <w:bottom w:val="single" w:sz="4" w:space="0" w:color="auto"/>
              <w:right w:val="single" w:sz="4" w:space="0" w:color="auto"/>
            </w:tcBorders>
            <w:vAlign w:val="center"/>
          </w:tcPr>
          <w:p w14:paraId="712B26B1" w14:textId="00CB8C7E" w:rsidR="00DF73A9" w:rsidRPr="00956682" w:rsidRDefault="00DF73A9" w:rsidP="00DF73A9">
            <w:pPr>
              <w:ind w:left="255" w:hanging="312"/>
            </w:pPr>
            <w:r w:rsidRPr="00956682">
              <w:rPr>
                <w:b/>
                <w:bCs/>
              </w:rPr>
              <w:t>c)</w:t>
            </w:r>
            <w:r w:rsidRPr="00956682">
              <w:tab/>
            </w:r>
            <w:r w:rsidRPr="00861DAA">
              <w:t>The site of</w:t>
            </w:r>
            <w:r w:rsidRPr="00956682">
              <w:t xml:space="preserve"> Morgan</w:t>
            </w:r>
            <w:r w:rsidRPr="00861DAA">
              <w:t xml:space="preserve">’s </w:t>
            </w:r>
            <w:r w:rsidRPr="00956682">
              <w:t>garden near a playing field</w:t>
            </w:r>
            <w:r w:rsidRPr="00861DAA">
              <w:t xml:space="preserve"> used to be</w:t>
            </w:r>
            <w:r w:rsidRPr="00956682">
              <w:t xml:space="preserve"> </w:t>
            </w:r>
            <w:r w:rsidRPr="00861DAA">
              <w:t>overrun</w:t>
            </w:r>
            <w:r w:rsidRPr="00956682">
              <w:t xml:space="preserve"> </w:t>
            </w:r>
            <w:r w:rsidRPr="00861DAA">
              <w:t>with wildly growing pla</w:t>
            </w:r>
            <w:r w:rsidRPr="00FF2416">
              <w:t>n</w:t>
            </w:r>
            <w:r w:rsidR="004B132C" w:rsidRPr="00FF2416">
              <w:t>t</w:t>
            </w:r>
            <w:r w:rsidRPr="00FF2416">
              <w:t>s</w:t>
            </w:r>
            <w:r w:rsidRPr="00861DAA">
              <w:t xml:space="preserve"> before he started cultivating it 16 years ago.</w:t>
            </w:r>
          </w:p>
        </w:tc>
        <w:tc>
          <w:tcPr>
            <w:tcW w:w="567" w:type="dxa"/>
            <w:tcBorders>
              <w:top w:val="single" w:sz="4" w:space="0" w:color="auto"/>
              <w:left w:val="single" w:sz="4" w:space="0" w:color="auto"/>
              <w:bottom w:val="single" w:sz="4" w:space="0" w:color="auto"/>
              <w:right w:val="single" w:sz="4" w:space="0" w:color="auto"/>
            </w:tcBorders>
            <w:vAlign w:val="center"/>
          </w:tcPr>
          <w:p w14:paraId="1F785867"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66E423E2"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59418558" w14:textId="77777777" w:rsidR="00DF73A9" w:rsidRPr="00750D6A" w:rsidRDefault="00DF73A9" w:rsidP="00DF73A9">
            <w:pPr>
              <w:pStyle w:val="1UEMGrundschriftmg"/>
              <w:spacing w:before="40" w:after="40" w:line="240" w:lineRule="atLeast"/>
              <w:ind w:left="-113" w:right="-113"/>
              <w:jc w:val="center"/>
              <w:rPr>
                <w:lang w:val="en-GB"/>
              </w:rPr>
            </w:pPr>
          </w:p>
        </w:tc>
      </w:tr>
      <w:tr w:rsidR="00DF73A9" w:rsidRPr="00750D6A" w14:paraId="7FF40334" w14:textId="77777777" w:rsidTr="001019DC">
        <w:trPr>
          <w:trHeight w:val="567"/>
        </w:trPr>
        <w:tc>
          <w:tcPr>
            <w:tcW w:w="7654" w:type="dxa"/>
            <w:tcBorders>
              <w:top w:val="single" w:sz="4" w:space="0" w:color="auto"/>
              <w:left w:val="single" w:sz="4" w:space="0" w:color="auto"/>
              <w:bottom w:val="single" w:sz="4" w:space="0" w:color="auto"/>
              <w:right w:val="single" w:sz="4" w:space="0" w:color="auto"/>
            </w:tcBorders>
            <w:vAlign w:val="center"/>
          </w:tcPr>
          <w:p w14:paraId="00294269" w14:textId="533E109D" w:rsidR="00DF73A9" w:rsidRPr="00956682" w:rsidRDefault="00DF73A9" w:rsidP="00DF73A9">
            <w:pPr>
              <w:ind w:left="255" w:hanging="312"/>
            </w:pPr>
            <w:r w:rsidRPr="00956682">
              <w:rPr>
                <w:b/>
                <w:bCs/>
              </w:rPr>
              <w:t>d)</w:t>
            </w:r>
            <w:r w:rsidRPr="00956682">
              <w:tab/>
              <w:t xml:space="preserve">The book </w:t>
            </w:r>
            <w:r w:rsidRPr="00956682">
              <w:rPr>
                <w:i/>
                <w:iCs/>
              </w:rPr>
              <w:t>Old Moore’s Almanack</w:t>
            </w:r>
            <w:r w:rsidRPr="00956682">
              <w:t xml:space="preserve"> is used by many Caribbean gardeners in London </w:t>
            </w:r>
            <w:r w:rsidRPr="00861DAA">
              <w:t>who garden according to moon phases.</w:t>
            </w:r>
          </w:p>
        </w:tc>
        <w:tc>
          <w:tcPr>
            <w:tcW w:w="567" w:type="dxa"/>
            <w:tcBorders>
              <w:top w:val="single" w:sz="4" w:space="0" w:color="auto"/>
              <w:left w:val="single" w:sz="4" w:space="0" w:color="auto"/>
              <w:bottom w:val="single" w:sz="4" w:space="0" w:color="auto"/>
              <w:right w:val="single" w:sz="4" w:space="0" w:color="auto"/>
            </w:tcBorders>
            <w:vAlign w:val="center"/>
          </w:tcPr>
          <w:p w14:paraId="49E55AEF"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7EDE63C8"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34A6D988" w14:textId="77777777" w:rsidR="00DF73A9" w:rsidRPr="00750D6A" w:rsidRDefault="00DF73A9" w:rsidP="00DF73A9">
            <w:pPr>
              <w:pStyle w:val="1UEMGrundschriftmg"/>
              <w:spacing w:before="40" w:after="40" w:line="240" w:lineRule="atLeast"/>
              <w:ind w:left="-113" w:right="-113"/>
              <w:jc w:val="center"/>
              <w:rPr>
                <w:lang w:val="en-GB"/>
              </w:rPr>
            </w:pPr>
          </w:p>
        </w:tc>
      </w:tr>
      <w:tr w:rsidR="00DF73A9" w:rsidRPr="00750D6A" w14:paraId="628DC99B" w14:textId="77777777" w:rsidTr="001019DC">
        <w:trPr>
          <w:trHeight w:val="567"/>
        </w:trPr>
        <w:tc>
          <w:tcPr>
            <w:tcW w:w="7654" w:type="dxa"/>
            <w:tcBorders>
              <w:top w:val="single" w:sz="4" w:space="0" w:color="auto"/>
              <w:left w:val="single" w:sz="4" w:space="0" w:color="auto"/>
              <w:bottom w:val="single" w:sz="4" w:space="0" w:color="auto"/>
              <w:right w:val="single" w:sz="4" w:space="0" w:color="auto"/>
            </w:tcBorders>
            <w:vAlign w:val="center"/>
          </w:tcPr>
          <w:p w14:paraId="4F2BE910" w14:textId="7A161FB8" w:rsidR="00DF73A9" w:rsidRPr="00956682" w:rsidRDefault="00DF73A9" w:rsidP="00DF73A9">
            <w:pPr>
              <w:ind w:left="255" w:hanging="312"/>
            </w:pPr>
            <w:r w:rsidRPr="00956682">
              <w:rPr>
                <w:b/>
                <w:bCs/>
              </w:rPr>
              <w:t>e)</w:t>
            </w:r>
            <w:r w:rsidRPr="00956682">
              <w:tab/>
              <w:t>The story of Castillo Binger’</w:t>
            </w:r>
            <w:r w:rsidRPr="00861DAA">
              <w:t>s</w:t>
            </w:r>
            <w:r w:rsidRPr="00956682">
              <w:t xml:space="preserve"> </w:t>
            </w:r>
            <w:r w:rsidRPr="00861DAA">
              <w:t>medicinal plant garden i</w:t>
            </w:r>
            <w:r w:rsidRPr="00956682">
              <w:t>s included in the Sowing Roots exhibition.</w:t>
            </w:r>
          </w:p>
        </w:tc>
        <w:tc>
          <w:tcPr>
            <w:tcW w:w="567" w:type="dxa"/>
            <w:tcBorders>
              <w:top w:val="single" w:sz="4" w:space="0" w:color="auto"/>
              <w:left w:val="single" w:sz="4" w:space="0" w:color="auto"/>
              <w:bottom w:val="single" w:sz="4" w:space="0" w:color="auto"/>
              <w:right w:val="single" w:sz="4" w:space="0" w:color="auto"/>
            </w:tcBorders>
            <w:vAlign w:val="center"/>
          </w:tcPr>
          <w:p w14:paraId="6298D85D"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1CB1418D" w14:textId="77777777" w:rsidR="00DF73A9" w:rsidRPr="00750D6A" w:rsidRDefault="00DF73A9" w:rsidP="00DF73A9">
            <w:pPr>
              <w:pStyle w:val="1UEMGrundschriftmg"/>
              <w:spacing w:before="40" w:after="40" w:line="240" w:lineRule="atLeast"/>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572C88ED" w14:textId="77777777" w:rsidR="00DF73A9" w:rsidRPr="00750D6A" w:rsidRDefault="00DF73A9" w:rsidP="00DF73A9">
            <w:pPr>
              <w:pStyle w:val="1UEMGrundschriftmg"/>
              <w:spacing w:before="40" w:after="40" w:line="240" w:lineRule="atLeast"/>
              <w:ind w:left="-113" w:right="-113"/>
              <w:jc w:val="center"/>
              <w:rPr>
                <w:lang w:val="en-GB"/>
              </w:rPr>
            </w:pPr>
          </w:p>
        </w:tc>
      </w:tr>
    </w:tbl>
    <w:p w14:paraId="747C3385" w14:textId="77777777" w:rsidR="00E80B03" w:rsidRPr="00750D6A" w:rsidRDefault="00E80B03" w:rsidP="00E857A7"/>
    <w:p w14:paraId="5BD16AF4" w14:textId="77777777" w:rsidR="00E80B03" w:rsidRPr="00750D6A" w:rsidRDefault="00E80B03" w:rsidP="00E857A7"/>
    <w:p w14:paraId="0C00F360" w14:textId="77777777" w:rsidR="00D73FB2" w:rsidRPr="00750D6A" w:rsidRDefault="00D73FB2" w:rsidP="00E857A7">
      <w:pPr>
        <w:rPr>
          <w:b/>
          <w:bCs/>
        </w:rPr>
      </w:pPr>
      <w:r w:rsidRPr="00750D6A">
        <w:rPr>
          <w:b/>
          <w:bCs/>
        </w:rPr>
        <w:t>Corrections</w:t>
      </w:r>
    </w:p>
    <w:p w14:paraId="1B857076" w14:textId="77777777" w:rsidR="00D73FB2" w:rsidRPr="00750D6A" w:rsidRDefault="00D73FB2" w:rsidP="00E857A7">
      <w:pPr>
        <w:pStyle w:val="6UEMLiniegrau"/>
        <w:spacing w:line="360" w:lineRule="auto"/>
      </w:pPr>
      <w:r w:rsidRPr="00750D6A">
        <w:t>____________________________________________________________________________</w:t>
      </w:r>
    </w:p>
    <w:p w14:paraId="69381663" w14:textId="77777777" w:rsidR="00D73FB2" w:rsidRPr="00750D6A" w:rsidRDefault="00D73FB2" w:rsidP="00E857A7">
      <w:pPr>
        <w:pStyle w:val="6UEMLiniegrau"/>
        <w:spacing w:line="360" w:lineRule="auto"/>
      </w:pPr>
      <w:r w:rsidRPr="00750D6A">
        <w:t>____________________________________________________________________________</w:t>
      </w:r>
    </w:p>
    <w:p w14:paraId="27BFC4A9" w14:textId="77777777" w:rsidR="00D73FB2" w:rsidRPr="00750D6A" w:rsidRDefault="00D73FB2" w:rsidP="00E857A7">
      <w:pPr>
        <w:pStyle w:val="6UEMLiniegrau"/>
        <w:spacing w:line="360" w:lineRule="auto"/>
      </w:pPr>
      <w:r w:rsidRPr="00750D6A">
        <w:t>____________________________________________________________________________</w:t>
      </w:r>
    </w:p>
    <w:p w14:paraId="02E84211" w14:textId="77777777" w:rsidR="00D73FB2" w:rsidRPr="00750D6A" w:rsidRDefault="00D73FB2" w:rsidP="00E857A7">
      <w:pPr>
        <w:pStyle w:val="6UEMLiniegrau"/>
        <w:spacing w:line="360" w:lineRule="auto"/>
      </w:pPr>
      <w:r w:rsidRPr="00750D6A">
        <w:t>____________________________________________________________________________</w:t>
      </w:r>
    </w:p>
    <w:p w14:paraId="233B4245" w14:textId="77777777" w:rsidR="003E5824" w:rsidRPr="00750D6A" w:rsidRDefault="003E5824" w:rsidP="00E857A7"/>
    <w:p w14:paraId="091FC46E" w14:textId="77777777" w:rsidR="003C122A" w:rsidRPr="00750D6A" w:rsidRDefault="003C122A" w:rsidP="00E857A7"/>
    <w:p w14:paraId="5E9B989F" w14:textId="26CDA19F" w:rsidR="00EA3184" w:rsidRPr="00750D6A" w:rsidRDefault="00B10F66" w:rsidP="00A96F69">
      <w:pPr>
        <w:pStyle w:val="2UEMKapitelblau14pt"/>
        <w:spacing w:line="260" w:lineRule="atLeast"/>
      </w:pPr>
      <w:r>
        <w:br w:type="page"/>
      </w:r>
      <w:r w:rsidR="000245F4" w:rsidRPr="00750D6A">
        <w:lastRenderedPageBreak/>
        <w:t>Vocabulary</w:t>
      </w:r>
    </w:p>
    <w:p w14:paraId="123AE8CA" w14:textId="77777777" w:rsidR="00EA3184" w:rsidRPr="00750D6A" w:rsidRDefault="00EA3184" w:rsidP="00E857A7"/>
    <w:p w14:paraId="402AA935" w14:textId="6B2D97C6" w:rsidR="00B73FE9" w:rsidRPr="00750D6A" w:rsidRDefault="00224A78" w:rsidP="00E857A7">
      <w:pPr>
        <w:rPr>
          <w:b/>
          <w:bCs/>
        </w:rPr>
      </w:pPr>
      <w:r w:rsidRPr="00991C2B">
        <w:rPr>
          <w:b/>
          <w:bCs/>
        </w:rPr>
        <w:t>1.</w:t>
      </w:r>
      <w:r w:rsidRPr="00991C2B">
        <w:rPr>
          <w:b/>
          <w:bCs/>
        </w:rPr>
        <w:tab/>
      </w:r>
      <w:r w:rsidR="00600F50" w:rsidRPr="00991C2B">
        <w:rPr>
          <w:b/>
          <w:bCs/>
        </w:rPr>
        <w:t xml:space="preserve">Match the </w:t>
      </w:r>
      <w:r w:rsidR="000544C3" w:rsidRPr="00991C2B">
        <w:rPr>
          <w:b/>
          <w:bCs/>
        </w:rPr>
        <w:t>English words</w:t>
      </w:r>
      <w:r w:rsidR="00600F50" w:rsidRPr="00991C2B">
        <w:rPr>
          <w:b/>
          <w:bCs/>
        </w:rPr>
        <w:t xml:space="preserve"> on the left with the </w:t>
      </w:r>
      <w:r w:rsidR="000544C3" w:rsidRPr="00991C2B">
        <w:rPr>
          <w:b/>
          <w:bCs/>
        </w:rPr>
        <w:t>German words</w:t>
      </w:r>
      <w:r w:rsidR="00600F50" w:rsidRPr="00991C2B">
        <w:rPr>
          <w:b/>
          <w:bCs/>
        </w:rPr>
        <w:t xml:space="preserve"> on the right.</w:t>
      </w:r>
    </w:p>
    <w:p w14:paraId="1D2DA9AD" w14:textId="47451F70" w:rsidR="009A4780" w:rsidRPr="00750D6A" w:rsidRDefault="009A4780" w:rsidP="00E857A7">
      <w:pPr>
        <w:spacing w:line="240" w:lineRule="auto"/>
      </w:pPr>
    </w:p>
    <w:tbl>
      <w:tblPr>
        <w:tblStyle w:val="Tabellenraster"/>
        <w:tblW w:w="9344" w:type="dxa"/>
        <w:tblInd w:w="113" w:type="dxa"/>
        <w:tblLayout w:type="fixed"/>
        <w:tblLook w:val="04A0" w:firstRow="1" w:lastRow="0" w:firstColumn="1" w:lastColumn="0" w:noHBand="0" w:noVBand="1"/>
      </w:tblPr>
      <w:tblGrid>
        <w:gridCol w:w="3397"/>
        <w:gridCol w:w="5947"/>
      </w:tblGrid>
      <w:tr w:rsidR="00F43DC9" w:rsidRPr="00750D6A" w14:paraId="0E81F09D" w14:textId="77777777" w:rsidTr="00C74D5C">
        <w:trPr>
          <w:trHeight w:val="510"/>
        </w:trPr>
        <w:tc>
          <w:tcPr>
            <w:tcW w:w="3397" w:type="dxa"/>
            <w:vAlign w:val="center"/>
          </w:tcPr>
          <w:p w14:paraId="7BD3156E" w14:textId="302DE161" w:rsidR="00F43DC9" w:rsidRPr="00750D6A" w:rsidRDefault="004B132C" w:rsidP="00E857A7">
            <w:pPr>
              <w:ind w:left="255" w:hanging="312"/>
              <w:rPr>
                <w:b/>
                <w:bCs/>
                <w:color w:val="000000" w:themeColor="text1"/>
              </w:rPr>
            </w:pPr>
            <w:r>
              <w:rPr>
                <w:b/>
                <w:bCs/>
                <w:color w:val="000000" w:themeColor="text1"/>
              </w:rPr>
              <w:t>a)</w:t>
            </w:r>
            <w:r w:rsidR="00F43DC9" w:rsidRPr="00042CD5">
              <w:rPr>
                <w:b/>
                <w:bCs/>
                <w:color w:val="000000" w:themeColor="text1"/>
              </w:rPr>
              <w:tab/>
            </w:r>
            <w:r w:rsidR="008B77D2" w:rsidRPr="00042CD5">
              <w:rPr>
                <w:color w:val="000000" w:themeColor="text1"/>
              </w:rPr>
              <w:t>h</w:t>
            </w:r>
            <w:r w:rsidR="008B77D2" w:rsidRPr="00750D6A">
              <w:rPr>
                <w:color w:val="000000" w:themeColor="text1"/>
              </w:rPr>
              <w:t>orticulture</w:t>
            </w:r>
          </w:p>
        </w:tc>
        <w:tc>
          <w:tcPr>
            <w:tcW w:w="5947" w:type="dxa"/>
            <w:vAlign w:val="center"/>
          </w:tcPr>
          <w:p w14:paraId="6BEA1704" w14:textId="0AA12037" w:rsidR="00F43DC9" w:rsidRPr="007F14B9" w:rsidRDefault="004B132C" w:rsidP="00E857A7">
            <w:pPr>
              <w:ind w:left="255" w:hanging="312"/>
              <w:rPr>
                <w:b/>
                <w:bCs/>
                <w:color w:val="000000" w:themeColor="text1"/>
                <w:lang w:val="de-DE"/>
              </w:rPr>
            </w:pPr>
            <w:r>
              <w:rPr>
                <w:b/>
                <w:bCs/>
                <w:color w:val="000000" w:themeColor="text1"/>
                <w:lang w:val="de-DE"/>
              </w:rPr>
              <w:t>A</w:t>
            </w:r>
            <w:r w:rsidR="00F43DC9" w:rsidRPr="007F14B9">
              <w:rPr>
                <w:color w:val="000000" w:themeColor="text1"/>
                <w:lang w:val="de-DE"/>
              </w:rPr>
              <w:tab/>
            </w:r>
            <w:r w:rsidR="008B77D2" w:rsidRPr="007F14B9">
              <w:rPr>
                <w:color w:val="000000" w:themeColor="text1"/>
                <w:lang w:val="de-DE"/>
              </w:rPr>
              <w:t>beleuchten</w:t>
            </w:r>
          </w:p>
        </w:tc>
      </w:tr>
      <w:tr w:rsidR="00F43DC9" w:rsidRPr="00750D6A" w14:paraId="687FC1D2" w14:textId="77777777" w:rsidTr="00C74D5C">
        <w:trPr>
          <w:trHeight w:val="510"/>
        </w:trPr>
        <w:tc>
          <w:tcPr>
            <w:tcW w:w="3397" w:type="dxa"/>
            <w:vAlign w:val="center"/>
          </w:tcPr>
          <w:p w14:paraId="29F869C3" w14:textId="234E2294" w:rsidR="00F43DC9" w:rsidRPr="00750D6A" w:rsidRDefault="004B132C" w:rsidP="00E857A7">
            <w:pPr>
              <w:ind w:left="255" w:hanging="312"/>
              <w:rPr>
                <w:b/>
                <w:bCs/>
                <w:color w:val="000000" w:themeColor="text1"/>
              </w:rPr>
            </w:pPr>
            <w:r>
              <w:rPr>
                <w:b/>
                <w:bCs/>
                <w:color w:val="000000" w:themeColor="text1"/>
              </w:rPr>
              <w:t>b)</w:t>
            </w:r>
            <w:r w:rsidR="00F43DC9" w:rsidRPr="00750D6A">
              <w:rPr>
                <w:bCs/>
                <w:color w:val="000000" w:themeColor="text1"/>
              </w:rPr>
              <w:tab/>
            </w:r>
            <w:r w:rsidR="008B77D2" w:rsidRPr="00750D6A">
              <w:t>to enrich</w:t>
            </w:r>
          </w:p>
        </w:tc>
        <w:tc>
          <w:tcPr>
            <w:tcW w:w="5947" w:type="dxa"/>
            <w:vAlign w:val="center"/>
          </w:tcPr>
          <w:p w14:paraId="39FE368E" w14:textId="1FA5AE35" w:rsidR="00F43DC9" w:rsidRPr="007F14B9" w:rsidRDefault="004B132C" w:rsidP="00E857A7">
            <w:pPr>
              <w:spacing w:line="240" w:lineRule="auto"/>
              <w:ind w:left="255" w:hanging="312"/>
              <w:rPr>
                <w:color w:val="000000" w:themeColor="text1"/>
                <w:lang w:val="de-DE"/>
              </w:rPr>
            </w:pPr>
            <w:r>
              <w:rPr>
                <w:b/>
                <w:bCs/>
                <w:color w:val="000000" w:themeColor="text1"/>
                <w:lang w:val="de-DE"/>
              </w:rPr>
              <w:t>B</w:t>
            </w:r>
            <w:r w:rsidR="00F43DC9" w:rsidRPr="007F14B9">
              <w:rPr>
                <w:color w:val="000000" w:themeColor="text1"/>
                <w:lang w:val="de-DE"/>
              </w:rPr>
              <w:tab/>
            </w:r>
            <w:r w:rsidR="008B77D2" w:rsidRPr="007F14B9">
              <w:rPr>
                <w:lang w:val="de-DE"/>
              </w:rPr>
              <w:t>Interviews mit Zeitzeugen(-innen) als Methode der Geschichtswissenschaft</w:t>
            </w:r>
          </w:p>
        </w:tc>
      </w:tr>
      <w:tr w:rsidR="00F43DC9" w:rsidRPr="00750D6A" w14:paraId="7A9A2737" w14:textId="77777777" w:rsidTr="00C74D5C">
        <w:trPr>
          <w:trHeight w:val="510"/>
        </w:trPr>
        <w:tc>
          <w:tcPr>
            <w:tcW w:w="3397" w:type="dxa"/>
            <w:vAlign w:val="center"/>
          </w:tcPr>
          <w:p w14:paraId="083B8623" w14:textId="37B49D4E" w:rsidR="00F43DC9" w:rsidRPr="00750D6A" w:rsidRDefault="004B132C" w:rsidP="00E857A7">
            <w:pPr>
              <w:ind w:left="255" w:hanging="312"/>
              <w:rPr>
                <w:b/>
                <w:bCs/>
                <w:color w:val="000000" w:themeColor="text1"/>
              </w:rPr>
            </w:pPr>
            <w:r>
              <w:rPr>
                <w:b/>
                <w:bCs/>
                <w:color w:val="000000" w:themeColor="text1"/>
              </w:rPr>
              <w:t>c)</w:t>
            </w:r>
            <w:r w:rsidR="00F43DC9" w:rsidRPr="00750D6A">
              <w:rPr>
                <w:b/>
                <w:bCs/>
                <w:color w:val="000000" w:themeColor="text1"/>
              </w:rPr>
              <w:tab/>
            </w:r>
            <w:r w:rsidR="008B77D2" w:rsidRPr="00750D6A">
              <w:t xml:space="preserve">to shed light on </w:t>
            </w:r>
          </w:p>
        </w:tc>
        <w:tc>
          <w:tcPr>
            <w:tcW w:w="5947" w:type="dxa"/>
            <w:vAlign w:val="center"/>
          </w:tcPr>
          <w:p w14:paraId="6E958EF4" w14:textId="6D8C1F13" w:rsidR="00F43DC9" w:rsidRPr="007F14B9" w:rsidRDefault="004B132C" w:rsidP="00E857A7">
            <w:pPr>
              <w:spacing w:line="240" w:lineRule="auto"/>
              <w:ind w:left="255" w:hanging="312"/>
              <w:rPr>
                <w:color w:val="000000" w:themeColor="text1"/>
                <w:lang w:val="de-DE"/>
              </w:rPr>
            </w:pPr>
            <w:r>
              <w:rPr>
                <w:b/>
                <w:bCs/>
                <w:color w:val="000000" w:themeColor="text1"/>
                <w:lang w:val="de-DE"/>
              </w:rPr>
              <w:t>C</w:t>
            </w:r>
            <w:r w:rsidR="00F43DC9" w:rsidRPr="007F14B9">
              <w:rPr>
                <w:color w:val="000000" w:themeColor="text1"/>
                <w:lang w:val="de-DE"/>
              </w:rPr>
              <w:tab/>
            </w:r>
            <w:r w:rsidR="008B77D2" w:rsidRPr="007F14B9">
              <w:rPr>
                <w:lang w:val="de-DE"/>
              </w:rPr>
              <w:t>(fig) tragende Säule</w:t>
            </w:r>
          </w:p>
        </w:tc>
      </w:tr>
      <w:tr w:rsidR="00F43DC9" w:rsidRPr="00750D6A" w14:paraId="5E112EB4" w14:textId="77777777" w:rsidTr="00C74D5C">
        <w:trPr>
          <w:trHeight w:val="510"/>
        </w:trPr>
        <w:tc>
          <w:tcPr>
            <w:tcW w:w="3397" w:type="dxa"/>
            <w:vAlign w:val="center"/>
          </w:tcPr>
          <w:p w14:paraId="06DF5D7F" w14:textId="718450D2" w:rsidR="00F43DC9" w:rsidRPr="00750D6A" w:rsidRDefault="004B132C" w:rsidP="00E857A7">
            <w:pPr>
              <w:spacing w:line="240" w:lineRule="auto"/>
              <w:ind w:left="255" w:hanging="312"/>
              <w:rPr>
                <w:b/>
                <w:bCs/>
                <w:color w:val="000000" w:themeColor="text1"/>
              </w:rPr>
            </w:pPr>
            <w:r>
              <w:rPr>
                <w:b/>
                <w:bCs/>
                <w:color w:val="000000" w:themeColor="text1"/>
              </w:rPr>
              <w:t>d)</w:t>
            </w:r>
            <w:r w:rsidR="00F43DC9" w:rsidRPr="00750D6A">
              <w:rPr>
                <w:color w:val="000000" w:themeColor="text1"/>
              </w:rPr>
              <w:tab/>
            </w:r>
            <w:r w:rsidR="008B77D2" w:rsidRPr="00750D6A">
              <w:t>oral history</w:t>
            </w:r>
          </w:p>
        </w:tc>
        <w:tc>
          <w:tcPr>
            <w:tcW w:w="5947" w:type="dxa"/>
            <w:vAlign w:val="center"/>
          </w:tcPr>
          <w:p w14:paraId="421295FF" w14:textId="3610F673" w:rsidR="00F43DC9" w:rsidRPr="007F14B9" w:rsidRDefault="004B132C" w:rsidP="00E857A7">
            <w:pPr>
              <w:spacing w:line="240" w:lineRule="auto"/>
              <w:ind w:left="255" w:hanging="312"/>
              <w:rPr>
                <w:color w:val="000000" w:themeColor="text1"/>
                <w:lang w:val="de-DE"/>
              </w:rPr>
            </w:pPr>
            <w:r>
              <w:rPr>
                <w:b/>
                <w:bCs/>
                <w:color w:val="000000" w:themeColor="text1"/>
                <w:lang w:val="de-DE"/>
              </w:rPr>
              <w:t>D</w:t>
            </w:r>
            <w:r w:rsidR="00F43DC9" w:rsidRPr="007F14B9">
              <w:rPr>
                <w:color w:val="000000" w:themeColor="text1"/>
                <w:lang w:val="de-DE"/>
              </w:rPr>
              <w:tab/>
            </w:r>
            <w:r w:rsidR="00CF2F7D" w:rsidRPr="007F14B9">
              <w:rPr>
                <w:lang w:val="de-DE"/>
              </w:rPr>
              <w:t>Leiden</w:t>
            </w:r>
          </w:p>
        </w:tc>
      </w:tr>
      <w:tr w:rsidR="00F43DC9" w:rsidRPr="00750D6A" w14:paraId="20B0EB7C" w14:textId="77777777" w:rsidTr="00C74D5C">
        <w:trPr>
          <w:trHeight w:val="510"/>
        </w:trPr>
        <w:tc>
          <w:tcPr>
            <w:tcW w:w="3397" w:type="dxa"/>
            <w:vAlign w:val="center"/>
          </w:tcPr>
          <w:p w14:paraId="54398BC7" w14:textId="64E6F1A2" w:rsidR="00F43DC9" w:rsidRPr="00750D6A" w:rsidRDefault="004B132C" w:rsidP="00E857A7">
            <w:pPr>
              <w:spacing w:line="240" w:lineRule="auto"/>
              <w:ind w:left="255" w:hanging="312"/>
              <w:rPr>
                <w:b/>
                <w:bCs/>
                <w:color w:val="000000" w:themeColor="text1"/>
              </w:rPr>
            </w:pPr>
            <w:r>
              <w:rPr>
                <w:b/>
                <w:bCs/>
                <w:color w:val="000000" w:themeColor="text1"/>
              </w:rPr>
              <w:t>f)</w:t>
            </w:r>
            <w:r w:rsidR="00F43DC9" w:rsidRPr="00750D6A">
              <w:rPr>
                <w:color w:val="000000" w:themeColor="text1"/>
              </w:rPr>
              <w:tab/>
            </w:r>
            <w:r w:rsidR="008B77D2" w:rsidRPr="00750D6A">
              <w:t>to unearth</w:t>
            </w:r>
          </w:p>
        </w:tc>
        <w:tc>
          <w:tcPr>
            <w:tcW w:w="5947" w:type="dxa"/>
            <w:vAlign w:val="center"/>
          </w:tcPr>
          <w:p w14:paraId="3EB429B5" w14:textId="0B0C4437" w:rsidR="00F43DC9" w:rsidRPr="007F14B9" w:rsidRDefault="004B132C" w:rsidP="00E857A7">
            <w:pPr>
              <w:spacing w:line="240" w:lineRule="auto"/>
              <w:ind w:left="255" w:hanging="312"/>
              <w:rPr>
                <w:color w:val="000000" w:themeColor="text1"/>
                <w:lang w:val="de-DE"/>
              </w:rPr>
            </w:pPr>
            <w:r>
              <w:rPr>
                <w:b/>
                <w:bCs/>
                <w:color w:val="000000" w:themeColor="text1"/>
                <w:lang w:val="de-DE"/>
              </w:rPr>
              <w:t>E</w:t>
            </w:r>
            <w:r w:rsidR="00C74D5C" w:rsidRPr="007F14B9">
              <w:rPr>
                <w:b/>
                <w:bCs/>
                <w:color w:val="000000" w:themeColor="text1"/>
                <w:lang w:val="de-DE"/>
              </w:rPr>
              <w:tab/>
            </w:r>
            <w:r w:rsidR="008B77D2" w:rsidRPr="007F14B9">
              <w:rPr>
                <w:lang w:val="de-DE"/>
              </w:rPr>
              <w:t>Gartenbau</w:t>
            </w:r>
          </w:p>
        </w:tc>
      </w:tr>
      <w:tr w:rsidR="008B77D2" w:rsidRPr="00750D6A" w14:paraId="21DF9439" w14:textId="77777777" w:rsidTr="00C74D5C">
        <w:trPr>
          <w:trHeight w:val="510"/>
        </w:trPr>
        <w:tc>
          <w:tcPr>
            <w:tcW w:w="3397" w:type="dxa"/>
            <w:vAlign w:val="center"/>
          </w:tcPr>
          <w:p w14:paraId="1622FE73" w14:textId="19324813" w:rsidR="008B77D2" w:rsidRPr="00750D6A" w:rsidRDefault="004B132C" w:rsidP="00E857A7">
            <w:pPr>
              <w:spacing w:line="240" w:lineRule="auto"/>
              <w:ind w:left="255" w:hanging="312"/>
              <w:rPr>
                <w:b/>
                <w:bCs/>
                <w:color w:val="000000" w:themeColor="text1"/>
              </w:rPr>
            </w:pPr>
            <w:r>
              <w:rPr>
                <w:b/>
                <w:bCs/>
                <w:color w:val="000000" w:themeColor="text1"/>
              </w:rPr>
              <w:t>g)</w:t>
            </w:r>
            <w:r w:rsidR="00C74D5C" w:rsidRPr="00750D6A">
              <w:rPr>
                <w:color w:val="000000" w:themeColor="text1"/>
              </w:rPr>
              <w:tab/>
            </w:r>
            <w:r w:rsidR="008B77D2" w:rsidRPr="00750D6A">
              <w:rPr>
                <w:color w:val="000000" w:themeColor="text1"/>
              </w:rPr>
              <w:t>backbone</w:t>
            </w:r>
          </w:p>
        </w:tc>
        <w:tc>
          <w:tcPr>
            <w:tcW w:w="5947" w:type="dxa"/>
            <w:vAlign w:val="center"/>
          </w:tcPr>
          <w:p w14:paraId="57884583" w14:textId="77518857" w:rsidR="008B77D2" w:rsidRPr="007F14B9" w:rsidRDefault="004B132C" w:rsidP="00E857A7">
            <w:pPr>
              <w:spacing w:line="240" w:lineRule="auto"/>
              <w:ind w:left="255" w:hanging="312"/>
              <w:rPr>
                <w:color w:val="000000" w:themeColor="text1"/>
                <w:lang w:val="de-DE"/>
              </w:rPr>
            </w:pPr>
            <w:r>
              <w:rPr>
                <w:b/>
                <w:bCs/>
                <w:color w:val="000000" w:themeColor="text1"/>
                <w:lang w:val="de-DE"/>
              </w:rPr>
              <w:t>F</w:t>
            </w:r>
            <w:r w:rsidR="00C74D5C" w:rsidRPr="007F14B9">
              <w:rPr>
                <w:b/>
                <w:bCs/>
                <w:color w:val="000000" w:themeColor="text1"/>
                <w:lang w:val="de-DE"/>
              </w:rPr>
              <w:tab/>
            </w:r>
            <w:r w:rsidR="00CF2F7D" w:rsidRPr="007F14B9">
              <w:rPr>
                <w:color w:val="000000" w:themeColor="text1"/>
                <w:lang w:val="de-DE"/>
              </w:rPr>
              <w:t>erschließen</w:t>
            </w:r>
          </w:p>
        </w:tc>
      </w:tr>
      <w:tr w:rsidR="008B77D2" w:rsidRPr="00750D6A" w14:paraId="40A7145C" w14:textId="77777777" w:rsidTr="00C74D5C">
        <w:trPr>
          <w:trHeight w:val="510"/>
        </w:trPr>
        <w:tc>
          <w:tcPr>
            <w:tcW w:w="3397" w:type="dxa"/>
            <w:vAlign w:val="center"/>
          </w:tcPr>
          <w:p w14:paraId="3A552F34" w14:textId="349BDF60" w:rsidR="008B77D2" w:rsidRPr="00750D6A" w:rsidRDefault="004B132C" w:rsidP="00E857A7">
            <w:pPr>
              <w:spacing w:line="240" w:lineRule="auto"/>
              <w:ind w:left="255" w:hanging="312"/>
              <w:rPr>
                <w:b/>
                <w:bCs/>
                <w:color w:val="000000" w:themeColor="text1"/>
              </w:rPr>
            </w:pPr>
            <w:r>
              <w:rPr>
                <w:b/>
                <w:bCs/>
                <w:color w:val="000000" w:themeColor="text1"/>
              </w:rPr>
              <w:t>h)</w:t>
            </w:r>
            <w:r w:rsidR="00C74D5C" w:rsidRPr="00750D6A">
              <w:rPr>
                <w:b/>
                <w:bCs/>
                <w:color w:val="000000" w:themeColor="text1"/>
              </w:rPr>
              <w:tab/>
            </w:r>
            <w:r w:rsidR="00CF2F7D" w:rsidRPr="00750D6A">
              <w:rPr>
                <w:color w:val="000000" w:themeColor="text1"/>
              </w:rPr>
              <w:t>ailment</w:t>
            </w:r>
          </w:p>
        </w:tc>
        <w:tc>
          <w:tcPr>
            <w:tcW w:w="5947" w:type="dxa"/>
            <w:vAlign w:val="center"/>
          </w:tcPr>
          <w:p w14:paraId="7100A42C" w14:textId="7D8E8CD1" w:rsidR="008B77D2" w:rsidRPr="007F14B9" w:rsidRDefault="004B132C" w:rsidP="00E857A7">
            <w:pPr>
              <w:spacing w:line="240" w:lineRule="auto"/>
              <w:ind w:left="255" w:hanging="312"/>
              <w:rPr>
                <w:b/>
                <w:bCs/>
                <w:color w:val="000000" w:themeColor="text1"/>
                <w:lang w:val="de-DE"/>
              </w:rPr>
            </w:pPr>
            <w:r>
              <w:rPr>
                <w:b/>
                <w:bCs/>
                <w:color w:val="000000" w:themeColor="text1"/>
                <w:lang w:val="de-DE"/>
              </w:rPr>
              <w:t>G</w:t>
            </w:r>
            <w:r w:rsidR="00C74D5C" w:rsidRPr="007F14B9">
              <w:rPr>
                <w:color w:val="000000" w:themeColor="text1"/>
                <w:lang w:val="de-DE"/>
              </w:rPr>
              <w:tab/>
            </w:r>
            <w:r w:rsidR="007C61B9" w:rsidRPr="007F14B9">
              <w:rPr>
                <w:color w:val="000000" w:themeColor="text1"/>
                <w:lang w:val="de-DE"/>
              </w:rPr>
              <w:t xml:space="preserve">Kleinlandwirtschaft </w:t>
            </w:r>
          </w:p>
        </w:tc>
      </w:tr>
      <w:tr w:rsidR="008B77D2" w:rsidRPr="00750D6A" w14:paraId="5F711F31" w14:textId="77777777" w:rsidTr="00C74D5C">
        <w:trPr>
          <w:trHeight w:val="510"/>
        </w:trPr>
        <w:tc>
          <w:tcPr>
            <w:tcW w:w="3397" w:type="dxa"/>
            <w:vAlign w:val="center"/>
          </w:tcPr>
          <w:p w14:paraId="57E3549D" w14:textId="26F2D5F0" w:rsidR="008B77D2" w:rsidRPr="00750D6A" w:rsidRDefault="004B132C" w:rsidP="00E857A7">
            <w:pPr>
              <w:spacing w:line="240" w:lineRule="auto"/>
              <w:ind w:left="255" w:hanging="312"/>
              <w:rPr>
                <w:color w:val="000000" w:themeColor="text1"/>
              </w:rPr>
            </w:pPr>
            <w:r>
              <w:rPr>
                <w:b/>
                <w:bCs/>
                <w:color w:val="000000" w:themeColor="text1"/>
              </w:rPr>
              <w:t>i)</w:t>
            </w:r>
            <w:r w:rsidR="00C74D5C" w:rsidRPr="00750D6A">
              <w:rPr>
                <w:b/>
                <w:bCs/>
                <w:color w:val="000000" w:themeColor="text1"/>
              </w:rPr>
              <w:tab/>
            </w:r>
            <w:r w:rsidR="00CF2F7D" w:rsidRPr="00750D6A">
              <w:rPr>
                <w:color w:val="000000" w:themeColor="text1"/>
              </w:rPr>
              <w:t>to tap into</w:t>
            </w:r>
          </w:p>
        </w:tc>
        <w:tc>
          <w:tcPr>
            <w:tcW w:w="5947" w:type="dxa"/>
            <w:vAlign w:val="center"/>
          </w:tcPr>
          <w:p w14:paraId="4731E027" w14:textId="63EF9DF3" w:rsidR="008B77D2" w:rsidRPr="007F14B9" w:rsidRDefault="004B132C" w:rsidP="00E857A7">
            <w:pPr>
              <w:spacing w:line="240" w:lineRule="auto"/>
              <w:ind w:left="255" w:hanging="312"/>
              <w:rPr>
                <w:b/>
                <w:bCs/>
                <w:color w:val="000000" w:themeColor="text1"/>
                <w:lang w:val="de-DE"/>
              </w:rPr>
            </w:pPr>
            <w:r>
              <w:rPr>
                <w:b/>
                <w:bCs/>
                <w:color w:val="000000" w:themeColor="text1"/>
                <w:lang w:val="de-DE"/>
              </w:rPr>
              <w:t>H</w:t>
            </w:r>
            <w:r w:rsidR="00C74D5C" w:rsidRPr="007F14B9">
              <w:rPr>
                <w:color w:val="000000" w:themeColor="text1"/>
                <w:lang w:val="de-DE"/>
              </w:rPr>
              <w:tab/>
            </w:r>
            <w:r w:rsidR="008B77D2" w:rsidRPr="007F14B9">
              <w:rPr>
                <w:color w:val="000000" w:themeColor="text1"/>
                <w:lang w:val="de-DE"/>
              </w:rPr>
              <w:t xml:space="preserve">(fig) ans Licht bringen </w:t>
            </w:r>
          </w:p>
        </w:tc>
      </w:tr>
      <w:tr w:rsidR="007C61B9" w:rsidRPr="00861DAA" w14:paraId="40789E4B" w14:textId="77777777" w:rsidTr="00C74D5C">
        <w:trPr>
          <w:trHeight w:val="510"/>
        </w:trPr>
        <w:tc>
          <w:tcPr>
            <w:tcW w:w="3397" w:type="dxa"/>
            <w:vAlign w:val="center"/>
          </w:tcPr>
          <w:p w14:paraId="2C2365BF" w14:textId="5E69FF7D" w:rsidR="007C61B9" w:rsidRPr="00861DAA" w:rsidRDefault="004B132C" w:rsidP="00E857A7">
            <w:pPr>
              <w:spacing w:line="240" w:lineRule="auto"/>
              <w:ind w:left="255" w:hanging="312"/>
              <w:rPr>
                <w:b/>
                <w:bCs/>
                <w:color w:val="000000" w:themeColor="text1"/>
              </w:rPr>
            </w:pPr>
            <w:r w:rsidRPr="00861DAA">
              <w:rPr>
                <w:b/>
                <w:bCs/>
                <w:color w:val="000000" w:themeColor="text1"/>
              </w:rPr>
              <w:t>j)</w:t>
            </w:r>
            <w:r w:rsidR="00C74D5C" w:rsidRPr="00861DAA">
              <w:rPr>
                <w:b/>
                <w:bCs/>
                <w:color w:val="000000" w:themeColor="text1"/>
              </w:rPr>
              <w:tab/>
            </w:r>
            <w:r w:rsidR="007C61B9" w:rsidRPr="00861DAA">
              <w:rPr>
                <w:color w:val="000000" w:themeColor="text1"/>
              </w:rPr>
              <w:t xml:space="preserve">small-scale farming </w:t>
            </w:r>
          </w:p>
        </w:tc>
        <w:tc>
          <w:tcPr>
            <w:tcW w:w="5947" w:type="dxa"/>
            <w:vAlign w:val="center"/>
          </w:tcPr>
          <w:p w14:paraId="650308E1" w14:textId="262349A6" w:rsidR="007C61B9" w:rsidRPr="00861DAA" w:rsidRDefault="004B132C" w:rsidP="00E857A7">
            <w:pPr>
              <w:spacing w:line="240" w:lineRule="auto"/>
              <w:ind w:left="255" w:hanging="312"/>
              <w:rPr>
                <w:b/>
                <w:bCs/>
                <w:color w:val="000000" w:themeColor="text1"/>
                <w:lang w:val="de-DE"/>
              </w:rPr>
            </w:pPr>
            <w:r w:rsidRPr="00861DAA">
              <w:rPr>
                <w:b/>
                <w:bCs/>
                <w:color w:val="000000" w:themeColor="text1"/>
                <w:lang w:val="de-DE"/>
              </w:rPr>
              <w:t>I</w:t>
            </w:r>
            <w:r w:rsidR="00C74D5C" w:rsidRPr="00861DAA">
              <w:rPr>
                <w:color w:val="000000" w:themeColor="text1"/>
                <w:lang w:val="de-DE"/>
              </w:rPr>
              <w:tab/>
            </w:r>
            <w:r w:rsidR="007C61B9" w:rsidRPr="00861DAA">
              <w:rPr>
                <w:color w:val="000000" w:themeColor="text1"/>
                <w:lang w:val="de-DE"/>
              </w:rPr>
              <w:t>bereichern</w:t>
            </w:r>
          </w:p>
        </w:tc>
      </w:tr>
    </w:tbl>
    <w:p w14:paraId="5AF303B2" w14:textId="77777777" w:rsidR="0026265B" w:rsidRPr="00861DAA" w:rsidRDefault="0026265B" w:rsidP="00861DAA">
      <w:pPr>
        <w:spacing w:after="120"/>
      </w:pPr>
    </w:p>
    <w:tbl>
      <w:tblPr>
        <w:tblStyle w:val="Tabellenraster"/>
        <w:tblW w:w="9333" w:type="dxa"/>
        <w:tblInd w:w="108" w:type="dxa"/>
        <w:tblLook w:val="04A0" w:firstRow="1" w:lastRow="0" w:firstColumn="1" w:lastColumn="0" w:noHBand="0" w:noVBand="1"/>
      </w:tblPr>
      <w:tblGrid>
        <w:gridCol w:w="1037"/>
        <w:gridCol w:w="1037"/>
        <w:gridCol w:w="1037"/>
        <w:gridCol w:w="1037"/>
        <w:gridCol w:w="1037"/>
        <w:gridCol w:w="1037"/>
        <w:gridCol w:w="1037"/>
        <w:gridCol w:w="1037"/>
        <w:gridCol w:w="1037"/>
      </w:tblGrid>
      <w:tr w:rsidR="0026265B" w:rsidRPr="00861DAA" w14:paraId="66806BB7" w14:textId="35120249" w:rsidTr="005937CE">
        <w:trPr>
          <w:trHeight w:val="567"/>
        </w:trPr>
        <w:tc>
          <w:tcPr>
            <w:tcW w:w="1037" w:type="dxa"/>
            <w:vAlign w:val="center"/>
          </w:tcPr>
          <w:p w14:paraId="3B018DAD" w14:textId="221A1AD4" w:rsidR="0026265B" w:rsidRPr="00861DAA" w:rsidRDefault="000B7391" w:rsidP="00104589">
            <w:pPr>
              <w:pStyle w:val="5UEMGrundschriftfett"/>
              <w:spacing w:before="100" w:line="360" w:lineRule="auto"/>
              <w:ind w:left="0" w:firstLine="0"/>
              <w:rPr>
                <w:lang w:val="en-US"/>
              </w:rPr>
            </w:pPr>
            <w:r w:rsidRPr="00861DAA">
              <w:rPr>
                <w:lang w:val="en-US"/>
              </w:rPr>
              <w:t>a)</w:t>
            </w:r>
          </w:p>
        </w:tc>
        <w:tc>
          <w:tcPr>
            <w:tcW w:w="1037" w:type="dxa"/>
            <w:vAlign w:val="center"/>
          </w:tcPr>
          <w:p w14:paraId="45A501C9" w14:textId="06C70AD5" w:rsidR="0026265B" w:rsidRPr="00861DAA" w:rsidRDefault="000B7391" w:rsidP="0026265B">
            <w:pPr>
              <w:pStyle w:val="5UEMGrundschriftfett"/>
              <w:spacing w:before="100" w:line="360" w:lineRule="auto"/>
              <w:ind w:left="0" w:firstLine="0"/>
              <w:rPr>
                <w:lang w:val="en-US"/>
              </w:rPr>
            </w:pPr>
            <w:r w:rsidRPr="00861DAA">
              <w:rPr>
                <w:lang w:val="en-US"/>
              </w:rPr>
              <w:t>b)</w:t>
            </w:r>
          </w:p>
        </w:tc>
        <w:tc>
          <w:tcPr>
            <w:tcW w:w="1037" w:type="dxa"/>
            <w:vAlign w:val="center"/>
          </w:tcPr>
          <w:p w14:paraId="664250FC" w14:textId="78EA9E35" w:rsidR="0026265B" w:rsidRPr="00861DAA" w:rsidRDefault="000B7391" w:rsidP="0026265B">
            <w:pPr>
              <w:pStyle w:val="5UEMGrundschriftfett"/>
              <w:spacing w:before="100" w:line="360" w:lineRule="auto"/>
              <w:ind w:left="0" w:firstLine="0"/>
              <w:rPr>
                <w:lang w:val="en-US"/>
              </w:rPr>
            </w:pPr>
            <w:r w:rsidRPr="00861DAA">
              <w:rPr>
                <w:lang w:val="en-US"/>
              </w:rPr>
              <w:t>c)</w:t>
            </w:r>
          </w:p>
        </w:tc>
        <w:tc>
          <w:tcPr>
            <w:tcW w:w="1037" w:type="dxa"/>
            <w:vAlign w:val="center"/>
          </w:tcPr>
          <w:p w14:paraId="1929D301" w14:textId="40A72954" w:rsidR="0026265B" w:rsidRPr="00861DAA" w:rsidRDefault="000B7391" w:rsidP="0026265B">
            <w:pPr>
              <w:pStyle w:val="5UEMGrundschriftfett"/>
              <w:spacing w:before="100" w:line="360" w:lineRule="auto"/>
              <w:ind w:left="0" w:firstLine="0"/>
              <w:rPr>
                <w:lang w:val="en-US"/>
              </w:rPr>
            </w:pPr>
            <w:r w:rsidRPr="00861DAA">
              <w:rPr>
                <w:lang w:val="en-US"/>
              </w:rPr>
              <w:t>d)</w:t>
            </w:r>
          </w:p>
        </w:tc>
        <w:tc>
          <w:tcPr>
            <w:tcW w:w="1037" w:type="dxa"/>
            <w:vAlign w:val="center"/>
          </w:tcPr>
          <w:p w14:paraId="74907FB6" w14:textId="6189B4E1" w:rsidR="0026265B" w:rsidRPr="00861DAA" w:rsidRDefault="000B7391" w:rsidP="0026265B">
            <w:pPr>
              <w:pStyle w:val="5UEMGrundschriftfett"/>
              <w:spacing w:before="100" w:line="360" w:lineRule="auto"/>
              <w:ind w:left="0" w:firstLine="0"/>
              <w:rPr>
                <w:lang w:val="en-US"/>
              </w:rPr>
            </w:pPr>
            <w:r w:rsidRPr="00861DAA">
              <w:rPr>
                <w:lang w:val="en-US"/>
              </w:rPr>
              <w:t>e)</w:t>
            </w:r>
          </w:p>
        </w:tc>
        <w:tc>
          <w:tcPr>
            <w:tcW w:w="1037" w:type="dxa"/>
            <w:vAlign w:val="center"/>
          </w:tcPr>
          <w:p w14:paraId="0EEE76E0" w14:textId="1ABA5ED5" w:rsidR="0026265B" w:rsidRPr="00861DAA" w:rsidRDefault="000B7391" w:rsidP="0026265B">
            <w:pPr>
              <w:spacing w:line="240" w:lineRule="auto"/>
              <w:rPr>
                <w:b/>
              </w:rPr>
            </w:pPr>
            <w:r w:rsidRPr="00861DAA">
              <w:rPr>
                <w:b/>
                <w:lang w:val="en-US"/>
              </w:rPr>
              <w:t>f)</w:t>
            </w:r>
          </w:p>
        </w:tc>
        <w:tc>
          <w:tcPr>
            <w:tcW w:w="1037" w:type="dxa"/>
            <w:vAlign w:val="center"/>
          </w:tcPr>
          <w:p w14:paraId="6D53265F" w14:textId="7B595217" w:rsidR="0026265B" w:rsidRPr="00861DAA" w:rsidRDefault="000B7391" w:rsidP="0026265B">
            <w:pPr>
              <w:spacing w:line="240" w:lineRule="auto"/>
              <w:rPr>
                <w:b/>
              </w:rPr>
            </w:pPr>
            <w:r w:rsidRPr="00861DAA">
              <w:rPr>
                <w:b/>
                <w:lang w:val="en-US"/>
              </w:rPr>
              <w:t>g)</w:t>
            </w:r>
          </w:p>
        </w:tc>
        <w:tc>
          <w:tcPr>
            <w:tcW w:w="1037" w:type="dxa"/>
            <w:vAlign w:val="center"/>
          </w:tcPr>
          <w:p w14:paraId="29F3F0CA" w14:textId="1FF7B687" w:rsidR="0026265B" w:rsidRPr="00861DAA" w:rsidRDefault="000B7391" w:rsidP="0026265B">
            <w:pPr>
              <w:spacing w:line="240" w:lineRule="auto"/>
              <w:rPr>
                <w:b/>
              </w:rPr>
            </w:pPr>
            <w:r w:rsidRPr="00861DAA">
              <w:rPr>
                <w:b/>
                <w:lang w:val="en-US"/>
              </w:rPr>
              <w:t>h)</w:t>
            </w:r>
          </w:p>
        </w:tc>
        <w:tc>
          <w:tcPr>
            <w:tcW w:w="1037" w:type="dxa"/>
            <w:vAlign w:val="center"/>
          </w:tcPr>
          <w:p w14:paraId="0E694CFA" w14:textId="2D9D1CC9" w:rsidR="0026265B" w:rsidRPr="00861DAA" w:rsidRDefault="000B7391" w:rsidP="0026265B">
            <w:pPr>
              <w:spacing w:line="240" w:lineRule="auto"/>
              <w:rPr>
                <w:b/>
              </w:rPr>
            </w:pPr>
            <w:r w:rsidRPr="00861DAA">
              <w:rPr>
                <w:b/>
                <w:lang w:val="en-US"/>
              </w:rPr>
              <w:t>i)</w:t>
            </w:r>
          </w:p>
        </w:tc>
      </w:tr>
    </w:tbl>
    <w:p w14:paraId="2A631E9A" w14:textId="524340AE" w:rsidR="000120AB" w:rsidRPr="00861DAA" w:rsidRDefault="000120AB" w:rsidP="00E857A7">
      <w:pPr>
        <w:rPr>
          <w:highlight w:val="lightGray"/>
        </w:rPr>
      </w:pPr>
    </w:p>
    <w:p w14:paraId="79153630" w14:textId="12272025" w:rsidR="00224A78" w:rsidRPr="00861DAA" w:rsidRDefault="00224A78" w:rsidP="00E857A7"/>
    <w:p w14:paraId="185A13D9" w14:textId="2288F0A7" w:rsidR="000541EE" w:rsidRPr="00861DAA" w:rsidRDefault="008B0063" w:rsidP="00A3046A">
      <w:pPr>
        <w:ind w:left="369" w:hanging="369"/>
        <w:rPr>
          <w:b/>
          <w:bCs/>
          <w:highlight w:val="lightGray"/>
        </w:rPr>
      </w:pPr>
      <w:r w:rsidRPr="00861DAA">
        <w:rPr>
          <w:b/>
          <w:bCs/>
        </w:rPr>
        <w:t>2.</w:t>
      </w:r>
      <w:r w:rsidRPr="00861DAA">
        <w:rPr>
          <w:b/>
          <w:bCs/>
        </w:rPr>
        <w:tab/>
        <w:t>F</w:t>
      </w:r>
      <w:r w:rsidR="00B44CA9" w:rsidRPr="00861DAA">
        <w:rPr>
          <w:b/>
          <w:bCs/>
        </w:rPr>
        <w:t xml:space="preserve">ind the word plays </w:t>
      </w:r>
      <w:r w:rsidRPr="00861DAA">
        <w:rPr>
          <w:b/>
          <w:bCs/>
        </w:rPr>
        <w:t>and</w:t>
      </w:r>
      <w:r w:rsidR="000541EE" w:rsidRPr="00861DAA">
        <w:rPr>
          <w:b/>
          <w:bCs/>
        </w:rPr>
        <w:t xml:space="preserve"> metaphors</w:t>
      </w:r>
      <w:r w:rsidR="00E96967" w:rsidRPr="00861DAA">
        <w:rPr>
          <w:b/>
          <w:bCs/>
        </w:rPr>
        <w:t xml:space="preserve"> </w:t>
      </w:r>
      <w:r w:rsidR="000573FC" w:rsidRPr="00861DAA">
        <w:rPr>
          <w:b/>
          <w:bCs/>
        </w:rPr>
        <w:t xml:space="preserve">relating to the topic </w:t>
      </w:r>
      <w:r w:rsidR="00E96967" w:rsidRPr="00861DAA">
        <w:rPr>
          <w:b/>
          <w:bCs/>
        </w:rPr>
        <w:t>in the following sentences</w:t>
      </w:r>
      <w:r w:rsidR="00FB799F" w:rsidRPr="00861DAA">
        <w:rPr>
          <w:b/>
          <w:bCs/>
        </w:rPr>
        <w:t xml:space="preserve"> that are </w:t>
      </w:r>
      <w:r w:rsidR="007D2505" w:rsidRPr="00861DAA">
        <w:rPr>
          <w:b/>
          <w:bCs/>
        </w:rPr>
        <w:t>ta</w:t>
      </w:r>
      <w:r w:rsidR="000541EE" w:rsidRPr="00861DAA">
        <w:rPr>
          <w:b/>
          <w:bCs/>
        </w:rPr>
        <w:t>ken from the article</w:t>
      </w:r>
      <w:r w:rsidR="00E96967" w:rsidRPr="00861DAA">
        <w:rPr>
          <w:b/>
          <w:bCs/>
        </w:rPr>
        <w:t>. E</w:t>
      </w:r>
      <w:r w:rsidR="000541EE" w:rsidRPr="00861DAA">
        <w:rPr>
          <w:b/>
          <w:bCs/>
        </w:rPr>
        <w:t>xplain them.</w:t>
      </w:r>
    </w:p>
    <w:p w14:paraId="7C44C584" w14:textId="77777777" w:rsidR="000541EE" w:rsidRPr="00334BF6" w:rsidRDefault="000541EE" w:rsidP="00224A78">
      <w:pPr>
        <w:rPr>
          <w:b/>
          <w:bCs/>
        </w:rPr>
      </w:pPr>
    </w:p>
    <w:p w14:paraId="1435EFFE" w14:textId="7AD752BA" w:rsidR="009370BE" w:rsidRPr="00334BF6" w:rsidRDefault="000541EE" w:rsidP="000573FC">
      <w:pPr>
        <w:ind w:left="369" w:hanging="369"/>
      </w:pPr>
      <w:r w:rsidRPr="00334BF6">
        <w:rPr>
          <w:b/>
        </w:rPr>
        <w:t>a)</w:t>
      </w:r>
      <w:r w:rsidRPr="00334BF6">
        <w:tab/>
      </w:r>
      <w:r w:rsidR="006960E0" w:rsidRPr="00334BF6">
        <w:t>“</w:t>
      </w:r>
      <w:r w:rsidR="009370BE" w:rsidRPr="00334BF6">
        <w:t>The Sowing Roots exhibition at the Garden Museum in Lambeth explores how Caribbean horticultural heritage has enriched British gardening.</w:t>
      </w:r>
      <w:r w:rsidR="006960E0" w:rsidRPr="00334BF6">
        <w:t>”</w:t>
      </w:r>
      <w:r w:rsidRPr="00334BF6">
        <w:t xml:space="preserve"> (para. 1)</w:t>
      </w:r>
    </w:p>
    <w:p w14:paraId="25ADF336" w14:textId="155B7B97" w:rsidR="009370BE" w:rsidRPr="00334BF6" w:rsidRDefault="009370BE" w:rsidP="000573FC">
      <w:pPr>
        <w:ind w:left="369" w:hanging="369"/>
      </w:pPr>
    </w:p>
    <w:p w14:paraId="63B50131" w14:textId="67477C1A" w:rsidR="009370BE" w:rsidRPr="00334BF6" w:rsidRDefault="000541EE" w:rsidP="00A93CC4">
      <w:pPr>
        <w:pStyle w:val="23LauftextNummerWorld"/>
      </w:pPr>
      <w:r w:rsidRPr="00334BF6">
        <w:rPr>
          <w:b/>
        </w:rPr>
        <w:t>b)</w:t>
      </w:r>
      <w:r w:rsidRPr="00334BF6">
        <w:tab/>
      </w:r>
      <w:r w:rsidR="006960E0" w:rsidRPr="00334BF6">
        <w:t>“</w:t>
      </w:r>
      <w:r w:rsidR="009370BE" w:rsidRPr="00334BF6">
        <w:t>The exhibition looks at how cultivating land has helped Caribbean communities to feel at home and rooted in the UK.</w:t>
      </w:r>
      <w:r w:rsidR="006960E0" w:rsidRPr="00334BF6">
        <w:t>”</w:t>
      </w:r>
      <w:r w:rsidR="000573FC" w:rsidRPr="00334BF6">
        <w:t xml:space="preserve"> (para. 2)</w:t>
      </w:r>
    </w:p>
    <w:p w14:paraId="78342BFB" w14:textId="6AB41714" w:rsidR="008B0063" w:rsidRPr="00334BF6" w:rsidRDefault="008B0063" w:rsidP="00A93CC4">
      <w:pPr>
        <w:pStyle w:val="23LauftextNummerWorld"/>
      </w:pPr>
    </w:p>
    <w:p w14:paraId="19E6536D" w14:textId="01C10539" w:rsidR="008B0063" w:rsidRPr="00334BF6" w:rsidRDefault="00E96967" w:rsidP="00A93CC4">
      <w:pPr>
        <w:pStyle w:val="23LauftextNummerWorld"/>
      </w:pPr>
      <w:r w:rsidRPr="00334BF6">
        <w:rPr>
          <w:b/>
        </w:rPr>
        <w:t>c)</w:t>
      </w:r>
      <w:r w:rsidR="000573FC" w:rsidRPr="00334BF6">
        <w:tab/>
        <w:t>“</w:t>
      </w:r>
      <w:r w:rsidR="008B0063" w:rsidRPr="00334BF6">
        <w:t>We hope to have unearthed the inventiveness, creativity, and power at the heart of Caribbean gardening</w:t>
      </w:r>
      <w:r w:rsidR="000573FC" w:rsidRPr="00334BF6">
        <w:t xml:space="preserve"> …”</w:t>
      </w:r>
      <w:r w:rsidR="008A4F43" w:rsidRPr="00334BF6">
        <w:t>.</w:t>
      </w:r>
      <w:r w:rsidR="000573FC" w:rsidRPr="00334BF6">
        <w:t xml:space="preserve"> (para. 3) </w:t>
      </w:r>
    </w:p>
    <w:p w14:paraId="3799B417" w14:textId="77777777" w:rsidR="00CD13FC" w:rsidRPr="00334BF6" w:rsidRDefault="00CD13FC" w:rsidP="00E857A7"/>
    <w:p w14:paraId="1E9EAE66" w14:textId="77777777" w:rsidR="00AD076E" w:rsidRPr="00750D6A" w:rsidRDefault="000245F4" w:rsidP="00E857A7">
      <w:pPr>
        <w:pStyle w:val="2UEMKapitelblau14pt"/>
        <w:spacing w:line="260" w:lineRule="atLeast"/>
      </w:pPr>
      <w:bookmarkStart w:id="0" w:name="_GoBack"/>
      <w:r w:rsidRPr="00D920A6">
        <w:t>Post-reading</w:t>
      </w:r>
    </w:p>
    <w:bookmarkEnd w:id="0"/>
    <w:p w14:paraId="2AFC37B6" w14:textId="77777777" w:rsidR="00820EE3" w:rsidRPr="00750D6A" w:rsidRDefault="00820EE3" w:rsidP="00E857A7">
      <w:pPr>
        <w:rPr>
          <w:i/>
        </w:rPr>
      </w:pPr>
    </w:p>
    <w:p w14:paraId="2ECB6B02" w14:textId="03B970C5" w:rsidR="00766605" w:rsidRPr="00861DAA" w:rsidRDefault="008E2C95" w:rsidP="00766605">
      <w:pPr>
        <w:spacing w:after="120"/>
        <w:ind w:left="369" w:hanging="369"/>
        <w:rPr>
          <w:b/>
          <w:bCs/>
        </w:rPr>
      </w:pPr>
      <w:r w:rsidRPr="00861DAA">
        <w:rPr>
          <w:b/>
          <w:bCs/>
        </w:rPr>
        <w:t>1.</w:t>
      </w:r>
      <w:r w:rsidRPr="00861DAA">
        <w:rPr>
          <w:b/>
          <w:bCs/>
        </w:rPr>
        <w:tab/>
      </w:r>
      <w:r w:rsidR="00C84A79" w:rsidRPr="00861DAA">
        <w:rPr>
          <w:b/>
          <w:bCs/>
        </w:rPr>
        <w:t xml:space="preserve">Imagine </w:t>
      </w:r>
      <w:r w:rsidR="006C04E7" w:rsidRPr="00861DAA">
        <w:rPr>
          <w:b/>
          <w:bCs/>
        </w:rPr>
        <w:t xml:space="preserve">that </w:t>
      </w:r>
      <w:r w:rsidR="00C84A79" w:rsidRPr="00861DAA">
        <w:rPr>
          <w:b/>
          <w:bCs/>
        </w:rPr>
        <w:t xml:space="preserve">you are Ras Prince Morgan and you have the opportunity to sit down and talk with Alan Titchmarsh, </w:t>
      </w:r>
      <w:r w:rsidR="00627941" w:rsidRPr="00861DAA">
        <w:rPr>
          <w:b/>
          <w:bCs/>
        </w:rPr>
        <w:t xml:space="preserve">a British gardener, </w:t>
      </w:r>
      <w:r w:rsidR="005C5126" w:rsidRPr="00861DAA">
        <w:rPr>
          <w:b/>
          <w:bCs/>
        </w:rPr>
        <w:t>j</w:t>
      </w:r>
      <w:r w:rsidR="00627941" w:rsidRPr="00861DAA">
        <w:rPr>
          <w:b/>
          <w:bCs/>
        </w:rPr>
        <w:t>ournalist, and TV presenter.</w:t>
      </w:r>
    </w:p>
    <w:p w14:paraId="28F214AA" w14:textId="57D4ED1C" w:rsidR="00C84A79" w:rsidRPr="00861DAA" w:rsidRDefault="00E27A4B" w:rsidP="00E27A4B">
      <w:pPr>
        <w:ind w:left="369" w:hanging="369"/>
      </w:pPr>
      <w:r w:rsidRPr="00861DAA">
        <w:rPr>
          <w:b/>
        </w:rPr>
        <w:t>a)</w:t>
      </w:r>
      <w:r w:rsidRPr="00861DAA">
        <w:rPr>
          <w:b/>
        </w:rPr>
        <w:tab/>
      </w:r>
      <w:r w:rsidR="00627941" w:rsidRPr="00861DAA">
        <w:t xml:space="preserve">You have </w:t>
      </w:r>
      <w:r w:rsidR="00A06FD8" w:rsidRPr="00861DAA">
        <w:t>five</w:t>
      </w:r>
      <w:r w:rsidR="00627941" w:rsidRPr="00861DAA">
        <w:t xml:space="preserve"> minutes to convince him and his team to do a special </w:t>
      </w:r>
      <w:r w:rsidR="0078745B" w:rsidRPr="00861DAA">
        <w:t xml:space="preserve">show </w:t>
      </w:r>
      <w:r w:rsidR="00627941" w:rsidRPr="00861DAA">
        <w:t>on Windrush generation gardens around London. What should he include in the 30</w:t>
      </w:r>
      <w:r w:rsidR="0078745B" w:rsidRPr="00861DAA">
        <w:t>-</w:t>
      </w:r>
      <w:r w:rsidR="00627941" w:rsidRPr="00861DAA">
        <w:t xml:space="preserve">minute TV special? </w:t>
      </w:r>
      <w:r w:rsidR="0078745B" w:rsidRPr="00861DAA">
        <w:t>Why, given the Windrush scandal, is it important to shed light o</w:t>
      </w:r>
      <w:r w:rsidRPr="00861DAA">
        <w:t>n this topic and these gardens?</w:t>
      </w:r>
    </w:p>
    <w:p w14:paraId="1E99290F" w14:textId="7F11051F" w:rsidR="00E27A4B" w:rsidRPr="00861DAA" w:rsidRDefault="00E27A4B" w:rsidP="00E27A4B">
      <w:pPr>
        <w:ind w:left="369" w:hanging="369"/>
      </w:pPr>
    </w:p>
    <w:p w14:paraId="4AFE6FCC" w14:textId="32021E3B" w:rsidR="00E27A4B" w:rsidRPr="00861DAA" w:rsidRDefault="00E27A4B" w:rsidP="00E27A4B">
      <w:pPr>
        <w:ind w:left="369" w:hanging="369"/>
      </w:pPr>
      <w:r w:rsidRPr="00861DAA">
        <w:rPr>
          <w:b/>
        </w:rPr>
        <w:t>b)</w:t>
      </w:r>
      <w:r w:rsidRPr="00861DAA">
        <w:rPr>
          <w:b/>
        </w:rPr>
        <w:tab/>
      </w:r>
      <w:r w:rsidRPr="00861DAA">
        <w:t>I</w:t>
      </w:r>
      <w:r w:rsidR="008031F0" w:rsidRPr="00861DAA">
        <w:t>magine</w:t>
      </w:r>
      <w:r w:rsidRPr="00861DAA">
        <w:t xml:space="preserve"> Alan Titchmarsh </w:t>
      </w:r>
      <w:r w:rsidR="0038772A" w:rsidRPr="00861DAA">
        <w:t xml:space="preserve">has agreed to </w:t>
      </w:r>
      <w:r w:rsidR="00F4797E" w:rsidRPr="00861DAA">
        <w:t>do t</w:t>
      </w:r>
      <w:r w:rsidR="0038772A" w:rsidRPr="00861DAA">
        <w:t xml:space="preserve">he TV special. </w:t>
      </w:r>
      <w:r w:rsidRPr="00861DAA">
        <w:t xml:space="preserve">Come up with a </w:t>
      </w:r>
      <w:r w:rsidR="008C52A2" w:rsidRPr="00861DAA">
        <w:t xml:space="preserve">catchy </w:t>
      </w:r>
      <w:r w:rsidRPr="00861DAA">
        <w:t xml:space="preserve">title for </w:t>
      </w:r>
      <w:r w:rsidR="0038772A" w:rsidRPr="00861DAA">
        <w:t>it.</w:t>
      </w:r>
      <w:r w:rsidR="004705AC" w:rsidRPr="00861DAA">
        <w:t xml:space="preserve"> </w:t>
      </w:r>
    </w:p>
    <w:p w14:paraId="080119F2" w14:textId="77777777" w:rsidR="008E2C95" w:rsidRPr="00861DAA" w:rsidRDefault="008E2C95" w:rsidP="00E857A7">
      <w:pPr>
        <w:rPr>
          <w:b/>
          <w:bCs/>
          <w:highlight w:val="lightGray"/>
        </w:rPr>
      </w:pPr>
    </w:p>
    <w:p w14:paraId="48C6BB50" w14:textId="03ED1EAE" w:rsidR="00774AE4" w:rsidRPr="00861DAA" w:rsidRDefault="008E2C95" w:rsidP="005937CE">
      <w:pPr>
        <w:keepNext/>
        <w:spacing w:after="120"/>
        <w:ind w:left="369" w:hanging="369"/>
        <w:rPr>
          <w:b/>
          <w:bCs/>
        </w:rPr>
      </w:pPr>
      <w:r w:rsidRPr="00861DAA">
        <w:rPr>
          <w:b/>
          <w:bCs/>
        </w:rPr>
        <w:lastRenderedPageBreak/>
        <w:t>2.</w:t>
      </w:r>
      <w:r w:rsidRPr="00861DAA">
        <w:rPr>
          <w:b/>
          <w:bCs/>
        </w:rPr>
        <w:tab/>
        <w:t xml:space="preserve">Opinion: Would you like to join one of Earline Hilda Castillo Binger’s workshops on gardening as well as learn about her journey from Trinidad to </w:t>
      </w:r>
      <w:r w:rsidR="000805F0" w:rsidRPr="00861DAA">
        <w:rPr>
          <w:b/>
          <w:bCs/>
        </w:rPr>
        <w:t>the UK</w:t>
      </w:r>
      <w:r w:rsidR="003658F8" w:rsidRPr="00861DAA">
        <w:rPr>
          <w:b/>
          <w:bCs/>
        </w:rPr>
        <w:t xml:space="preserve"> </w:t>
      </w:r>
      <w:r w:rsidRPr="00861DAA">
        <w:rPr>
          <w:b/>
          <w:bCs/>
        </w:rPr>
        <w:t xml:space="preserve">and </w:t>
      </w:r>
      <w:r w:rsidR="009D609C" w:rsidRPr="00861DAA">
        <w:rPr>
          <w:b/>
          <w:bCs/>
        </w:rPr>
        <w:t>how she</w:t>
      </w:r>
      <w:r w:rsidRPr="00861DAA">
        <w:rPr>
          <w:b/>
          <w:bCs/>
        </w:rPr>
        <w:t xml:space="preserve"> bec</w:t>
      </w:r>
      <w:r w:rsidR="009D609C" w:rsidRPr="00861DAA">
        <w:rPr>
          <w:b/>
          <w:bCs/>
        </w:rPr>
        <w:t>a</w:t>
      </w:r>
      <w:r w:rsidRPr="00861DAA">
        <w:rPr>
          <w:b/>
          <w:bCs/>
        </w:rPr>
        <w:t>m</w:t>
      </w:r>
      <w:r w:rsidR="009D609C" w:rsidRPr="00861DAA">
        <w:rPr>
          <w:b/>
          <w:bCs/>
        </w:rPr>
        <w:t>e</w:t>
      </w:r>
      <w:r w:rsidRPr="00861DAA">
        <w:rPr>
          <w:b/>
          <w:bCs/>
        </w:rPr>
        <w:t xml:space="preserve"> a nurse</w:t>
      </w:r>
      <w:r w:rsidR="009D609C" w:rsidRPr="00861DAA">
        <w:rPr>
          <w:b/>
          <w:bCs/>
        </w:rPr>
        <w:t xml:space="preserve"> in Lambeth?</w:t>
      </w:r>
    </w:p>
    <w:p w14:paraId="37314581" w14:textId="3059F0DB" w:rsidR="000A1816" w:rsidRPr="00750D6A" w:rsidRDefault="008E2C95" w:rsidP="00A20D2C">
      <w:pPr>
        <w:ind w:left="369"/>
      </w:pPr>
      <w:r w:rsidRPr="00861DAA">
        <w:t xml:space="preserve">Why or why not? </w:t>
      </w:r>
      <w:r w:rsidR="009E0094" w:rsidRPr="00861DAA">
        <w:t>What do you expect to learn from the workshop</w:t>
      </w:r>
      <w:r w:rsidR="009D609C" w:rsidRPr="00861DAA">
        <w:t>,</w:t>
      </w:r>
      <w:r w:rsidR="009E0094" w:rsidRPr="00861DAA">
        <w:t xml:space="preserve"> and what do you hope to take away from the experience?</w:t>
      </w:r>
    </w:p>
    <w:p w14:paraId="157EDE60" w14:textId="77777777" w:rsidR="00AD076E" w:rsidRPr="00750D6A" w:rsidRDefault="00AD076E" w:rsidP="00E857A7"/>
    <w:p w14:paraId="55632C8E" w14:textId="77777777" w:rsidR="000E535B" w:rsidRDefault="000E535B" w:rsidP="000E535B"/>
    <w:p w14:paraId="0F259EBC" w14:textId="77777777" w:rsidR="000E535B" w:rsidRDefault="000E535B" w:rsidP="000E535B"/>
    <w:p w14:paraId="2F7086DD" w14:textId="77777777" w:rsidR="000E535B" w:rsidRDefault="000E535B" w:rsidP="000E535B"/>
    <w:p w14:paraId="1718A56C" w14:textId="77777777" w:rsidR="000E535B" w:rsidRPr="000E535B" w:rsidRDefault="000E535B" w:rsidP="000E535B"/>
    <w:p w14:paraId="46FC8EA4" w14:textId="77777777" w:rsidR="000E535B" w:rsidRPr="00750D6A" w:rsidRDefault="000E535B" w:rsidP="000E535B"/>
    <w:p w14:paraId="61F9030A" w14:textId="77777777" w:rsidR="000E535B" w:rsidRDefault="000E535B" w:rsidP="000E535B"/>
    <w:p w14:paraId="28F69231" w14:textId="2AFD5938" w:rsidR="000E535B" w:rsidRPr="00750D6A" w:rsidRDefault="000E535B" w:rsidP="000E535B"/>
    <w:p w14:paraId="1653296F" w14:textId="6B64D22B" w:rsidR="000E535B" w:rsidRDefault="000E535B" w:rsidP="000E535B"/>
    <w:p w14:paraId="0F6953AE" w14:textId="54547BF4" w:rsidR="000E535B" w:rsidRDefault="0032395E" w:rsidP="000E535B">
      <w:r>
        <w:rPr>
          <w:noProof/>
          <w:lang w:val="de-DE"/>
        </w:rPr>
        <w:drawing>
          <wp:anchor distT="0" distB="0" distL="114300" distR="114300" simplePos="0" relativeHeight="251657728" behindDoc="1" locked="0" layoutInCell="1" allowOverlap="1" wp14:anchorId="61409A6A" wp14:editId="4853F46C">
            <wp:simplePos x="0" y="0"/>
            <wp:positionH relativeFrom="column">
              <wp:posOffset>2540</wp:posOffset>
            </wp:positionH>
            <wp:positionV relativeFrom="paragraph">
              <wp:posOffset>5715</wp:posOffset>
            </wp:positionV>
            <wp:extent cx="5939790" cy="2320925"/>
            <wp:effectExtent l="0" t="0" r="3810" b="3175"/>
            <wp:wrapNone/>
            <wp:docPr id="5" name="Grafik 5" descr="Ein Bild, das Text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5939790" cy="2320925"/>
                    </a:xfrm>
                    <a:prstGeom prst="rect">
                      <a:avLst/>
                    </a:prstGeom>
                  </pic:spPr>
                </pic:pic>
              </a:graphicData>
            </a:graphic>
            <wp14:sizeRelH relativeFrom="page">
              <wp14:pctWidth>0</wp14:pctWidth>
            </wp14:sizeRelH>
            <wp14:sizeRelV relativeFrom="page">
              <wp14:pctHeight>0</wp14:pctHeight>
            </wp14:sizeRelV>
          </wp:anchor>
        </w:drawing>
      </w:r>
    </w:p>
    <w:p w14:paraId="1A8583AB" w14:textId="77777777" w:rsidR="000E535B" w:rsidRDefault="000E535B" w:rsidP="000E535B"/>
    <w:p w14:paraId="4DA9F630" w14:textId="77777777" w:rsidR="000E535B" w:rsidRDefault="000E535B" w:rsidP="000E535B"/>
    <w:p w14:paraId="6B50AC1B" w14:textId="77777777" w:rsidR="000E535B" w:rsidRDefault="000E535B" w:rsidP="000E535B"/>
    <w:p w14:paraId="1DB8887F" w14:textId="77777777" w:rsidR="000E535B" w:rsidRDefault="000E535B" w:rsidP="000E535B"/>
    <w:p w14:paraId="3844925A" w14:textId="77777777" w:rsidR="000E535B" w:rsidRDefault="000E535B" w:rsidP="000E535B"/>
    <w:p w14:paraId="56BBF135" w14:textId="279E8E38" w:rsidR="000E535B" w:rsidRDefault="000E535B" w:rsidP="000E535B"/>
    <w:p w14:paraId="08C2BB63" w14:textId="49CBBAF6" w:rsidR="0032395E" w:rsidRDefault="0032395E" w:rsidP="000E535B"/>
    <w:p w14:paraId="27D0575F" w14:textId="14E493F0" w:rsidR="0032395E" w:rsidRDefault="0032395E" w:rsidP="000E535B"/>
    <w:p w14:paraId="200C26DF" w14:textId="3397F2A3" w:rsidR="0032395E" w:rsidRDefault="0032395E" w:rsidP="000E535B"/>
    <w:p w14:paraId="67443446" w14:textId="3C07B662" w:rsidR="0032395E" w:rsidRDefault="0032395E" w:rsidP="000E535B"/>
    <w:p w14:paraId="0EEC9FF3" w14:textId="17C99C4D" w:rsidR="0032395E" w:rsidRDefault="0032395E" w:rsidP="000E535B"/>
    <w:p w14:paraId="2C7E0433" w14:textId="5AFE1DC1" w:rsidR="0032395E" w:rsidRDefault="0032395E" w:rsidP="000E535B"/>
    <w:p w14:paraId="61C84908" w14:textId="3F711FD9" w:rsidR="0032395E" w:rsidRDefault="0032395E" w:rsidP="000E535B"/>
    <w:p w14:paraId="71DFB11B" w14:textId="289F5EA3" w:rsidR="0032395E" w:rsidRDefault="0032395E" w:rsidP="000E535B"/>
    <w:p w14:paraId="04FE6531" w14:textId="31DE495F" w:rsidR="0032395E" w:rsidRDefault="0032395E" w:rsidP="000E535B"/>
    <w:p w14:paraId="37B18A6B" w14:textId="181F0399" w:rsidR="0032395E" w:rsidRDefault="0032395E" w:rsidP="000E535B"/>
    <w:p w14:paraId="78D9BEA6" w14:textId="00220C9A" w:rsidR="0032395E" w:rsidRDefault="0032395E" w:rsidP="000E535B"/>
    <w:p w14:paraId="354A290B" w14:textId="57D2BF3C" w:rsidR="0032395E" w:rsidRDefault="0032395E" w:rsidP="000E535B"/>
    <w:p w14:paraId="4AFF3444" w14:textId="2AE14E01" w:rsidR="0032395E" w:rsidRDefault="0032395E" w:rsidP="000E535B"/>
    <w:p w14:paraId="207A3B3B" w14:textId="657C06E2" w:rsidR="0032395E" w:rsidRDefault="0032395E" w:rsidP="000E535B"/>
    <w:p w14:paraId="6220F8E5" w14:textId="6A1095C6" w:rsidR="0032395E" w:rsidRDefault="0032395E" w:rsidP="000E535B"/>
    <w:p w14:paraId="194EB502" w14:textId="6FD5B8CA" w:rsidR="0032395E" w:rsidRDefault="0032395E" w:rsidP="000E535B"/>
    <w:p w14:paraId="3514C162" w14:textId="75B7854F" w:rsidR="0032395E" w:rsidRDefault="0032395E" w:rsidP="000E535B"/>
    <w:p w14:paraId="6F8EBC3F" w14:textId="21D4377F" w:rsidR="0032395E" w:rsidRDefault="0032395E" w:rsidP="000E535B"/>
    <w:p w14:paraId="6561C213" w14:textId="18243533" w:rsidR="0032395E" w:rsidRDefault="0032395E" w:rsidP="000E535B"/>
    <w:p w14:paraId="4019AB5C" w14:textId="77777777" w:rsidR="0032395E" w:rsidRPr="00750D6A" w:rsidRDefault="0032395E" w:rsidP="000E535B"/>
    <w:p w14:paraId="03216489" w14:textId="77777777" w:rsidR="000E535B" w:rsidRPr="00750D6A" w:rsidRDefault="000E535B" w:rsidP="000E535B">
      <w:pPr>
        <w:rPr>
          <w:b/>
          <w:bCs/>
          <w:color w:val="2E69BF"/>
        </w:rPr>
      </w:pPr>
      <w:r w:rsidRPr="00750D6A">
        <w:rPr>
          <w:b/>
          <w:bCs/>
          <w:color w:val="2E69BF"/>
        </w:rPr>
        <w:t xml:space="preserve">World-and-Press-Sammelbezug für Ihren Kurs oder die Schulbibliothek? </w:t>
      </w:r>
    </w:p>
    <w:p w14:paraId="331A8CEC" w14:textId="77777777" w:rsidR="000E535B" w:rsidRPr="00750D6A" w:rsidRDefault="000E535B" w:rsidP="000E535B">
      <w:pPr>
        <w:rPr>
          <w:color w:val="2E69BF"/>
        </w:rPr>
      </w:pPr>
      <w:r w:rsidRPr="00750D6A">
        <w:rPr>
          <w:color w:val="2E69BF"/>
        </w:rPr>
        <w:t xml:space="preserve">Sie sparen sich lästige Vorbereitungen, und Ihre Schüler/innen stehen nicht mit leeren Händen da, wenn Sie mit dem Übungsmaterial arbeiten wollen! </w:t>
      </w:r>
    </w:p>
    <w:p w14:paraId="1C9D1993" w14:textId="77777777" w:rsidR="000E535B" w:rsidRPr="00750D6A" w:rsidRDefault="000E535B" w:rsidP="000E535B"/>
    <w:p w14:paraId="51EACCBB" w14:textId="77777777" w:rsidR="000E535B" w:rsidRPr="00750D6A" w:rsidRDefault="000E535B" w:rsidP="000E535B">
      <w:pPr>
        <w:rPr>
          <w:sz w:val="21"/>
          <w:szCs w:val="21"/>
        </w:rPr>
      </w:pPr>
      <w:r w:rsidRPr="00750D6A">
        <w:rPr>
          <w:b/>
          <w:bCs/>
          <w:sz w:val="21"/>
          <w:szCs w:val="21"/>
        </w:rPr>
        <w:t xml:space="preserve">Hinweis: </w:t>
      </w:r>
      <w:r w:rsidRPr="00750D6A">
        <w:rPr>
          <w:sz w:val="21"/>
          <w:szCs w:val="21"/>
        </w:rPr>
        <w:t xml:space="preserve">Mit dem Aktivieren der Links in diesem Dokument gelangen Sie auf fremde Internetseiten. </w:t>
      </w:r>
      <w:r w:rsidRPr="00750D6A">
        <w:rPr>
          <w:sz w:val="21"/>
          <w:szCs w:val="21"/>
        </w:rPr>
        <w:br/>
      </w:r>
      <w:r w:rsidRPr="00750D6A">
        <w:rPr>
          <w:spacing w:val="-1"/>
          <w:sz w:val="21"/>
          <w:szCs w:val="21"/>
        </w:rPr>
        <w:t>Wir weisen darauf hin, dass die Carl Ed. Schünemann KG keinerlei Verantwortung für externe Inhalte und deren Darstellung übernimmt. Davon ausgenommen sind Links zu verlagseigenen Webseiten.</w:t>
      </w:r>
    </w:p>
    <w:p w14:paraId="37BD01D8" w14:textId="77777777" w:rsidR="000E535B" w:rsidRPr="00750D6A" w:rsidRDefault="000E535B" w:rsidP="000E535B"/>
    <w:p w14:paraId="1F24405D" w14:textId="68FC8220" w:rsidR="000E535B" w:rsidRPr="000E535B" w:rsidRDefault="000E535B" w:rsidP="000E535B">
      <w:r w:rsidRPr="00750D6A">
        <w:rPr>
          <w:b/>
          <w:bCs/>
          <w:color w:val="FF0000"/>
        </w:rPr>
        <w:t>Hinweis:</w:t>
      </w:r>
      <w:r w:rsidRPr="00750D6A">
        <w:rPr>
          <w:color w:val="FF0000"/>
        </w:rPr>
        <w:t xml:space="preserve"> Die Zugangsdaten zu Ihrem persönlichen Abo dürfen Sie nicht an Dritte weitergeben.</w:t>
      </w:r>
    </w:p>
    <w:p w14:paraId="14D5EEBA" w14:textId="31C668EC" w:rsidR="00867D75" w:rsidRDefault="00867D75">
      <w:pPr>
        <w:spacing w:line="240" w:lineRule="auto"/>
        <w:rPr>
          <w:b/>
          <w:bCs/>
          <w:sz w:val="26"/>
          <w:szCs w:val="26"/>
        </w:rPr>
      </w:pPr>
      <w:r>
        <w:rPr>
          <w:b/>
          <w:bCs/>
          <w:sz w:val="26"/>
          <w:szCs w:val="26"/>
        </w:rPr>
        <w:br w:type="page"/>
      </w:r>
    </w:p>
    <w:p w14:paraId="3F25CACE" w14:textId="5B84E870" w:rsidR="0016250B" w:rsidRPr="002C6B34" w:rsidRDefault="0016250B" w:rsidP="00E857A7">
      <w:pPr>
        <w:rPr>
          <w:b/>
          <w:bCs/>
          <w:sz w:val="26"/>
          <w:szCs w:val="26"/>
        </w:rPr>
      </w:pPr>
      <w:r w:rsidRPr="002C6B34">
        <w:rPr>
          <w:b/>
          <w:bCs/>
          <w:sz w:val="26"/>
          <w:szCs w:val="26"/>
        </w:rPr>
        <w:lastRenderedPageBreak/>
        <w:t>A</w:t>
      </w:r>
      <w:r w:rsidR="003A3EC1" w:rsidRPr="002C6B34">
        <w:rPr>
          <w:b/>
          <w:bCs/>
          <w:sz w:val="26"/>
          <w:szCs w:val="26"/>
        </w:rPr>
        <w:t>nswer key</w:t>
      </w:r>
    </w:p>
    <w:p w14:paraId="51B86E73" w14:textId="77777777" w:rsidR="006B0A4D" w:rsidRDefault="006B0A4D" w:rsidP="00E857A7"/>
    <w:p w14:paraId="1D87E34B" w14:textId="3F835724" w:rsidR="00CF5A16" w:rsidRPr="00750D6A" w:rsidRDefault="00BB179D" w:rsidP="001019DC">
      <w:pPr>
        <w:spacing w:after="120"/>
        <w:rPr>
          <w:b/>
          <w:bCs/>
        </w:rPr>
      </w:pPr>
      <w:r w:rsidRPr="00991C2B">
        <w:rPr>
          <w:b/>
          <w:bCs/>
        </w:rPr>
        <w:t>1.</w:t>
      </w:r>
      <w:r w:rsidRPr="00750D6A">
        <w:rPr>
          <w:b/>
          <w:bCs/>
        </w:rPr>
        <w:tab/>
      </w:r>
    </w:p>
    <w:p w14:paraId="24239799" w14:textId="2966D837" w:rsidR="00CE4B88" w:rsidRDefault="004D1B39" w:rsidP="0073257C">
      <w:pPr>
        <w:ind w:left="369" w:hanging="369"/>
        <w:rPr>
          <w:vertAlign w:val="superscript"/>
        </w:rPr>
      </w:pPr>
      <w:r w:rsidRPr="00750D6A">
        <w:rPr>
          <w:b/>
          <w:bCs/>
        </w:rPr>
        <w:t>a)</w:t>
      </w:r>
      <w:r w:rsidRPr="00750D6A">
        <w:rPr>
          <w:b/>
          <w:bCs/>
        </w:rPr>
        <w:tab/>
      </w:r>
      <w:r w:rsidR="00922C13" w:rsidRPr="00861DAA">
        <w:t xml:space="preserve">The </w:t>
      </w:r>
      <w:r w:rsidR="00763D6C" w:rsidRPr="00861DAA">
        <w:t xml:space="preserve">name </w:t>
      </w:r>
      <w:r w:rsidR="00922C13" w:rsidRPr="00861DAA">
        <w:t xml:space="preserve">Windrush </w:t>
      </w:r>
      <w:r w:rsidR="00BA4C25" w:rsidRPr="00861DAA">
        <w:t xml:space="preserve">generation </w:t>
      </w:r>
      <w:r w:rsidR="00922C13" w:rsidRPr="00861DAA">
        <w:t xml:space="preserve">refers to </w:t>
      </w:r>
      <w:r w:rsidR="000C1025" w:rsidRPr="00861DAA">
        <w:t xml:space="preserve">the thousands of </w:t>
      </w:r>
      <w:r w:rsidR="00922C13" w:rsidRPr="00861DAA">
        <w:t xml:space="preserve">people from the West Indies who emigrated to the United Kingdom after World War II from </w:t>
      </w:r>
      <w:r w:rsidR="00BA4C25" w:rsidRPr="00861DAA">
        <w:t>1948</w:t>
      </w:r>
      <w:r w:rsidR="00EC444B" w:rsidRPr="00861DAA">
        <w:t>–</w:t>
      </w:r>
      <w:r w:rsidR="00BA4C25" w:rsidRPr="00861DAA">
        <w:t>1971.</w:t>
      </w:r>
      <w:r w:rsidR="008204A7" w:rsidRPr="00861DAA">
        <w:rPr>
          <w:vertAlign w:val="superscript"/>
        </w:rPr>
        <w:t>1,</w:t>
      </w:r>
      <w:r w:rsidR="00BB3B08" w:rsidRPr="00861DAA">
        <w:rPr>
          <w:vertAlign w:val="superscript"/>
        </w:rPr>
        <w:t>4</w:t>
      </w:r>
      <w:r w:rsidR="00BA4C25" w:rsidRPr="00861DAA">
        <w:t xml:space="preserve"> </w:t>
      </w:r>
      <w:r w:rsidR="00386C54" w:rsidRPr="00861DAA">
        <w:t xml:space="preserve">The name </w:t>
      </w:r>
      <w:r w:rsidR="00542A3F" w:rsidRPr="00861DAA">
        <w:t>Windrush generation comes from</w:t>
      </w:r>
      <w:r w:rsidR="00C77FC5" w:rsidRPr="00861DAA">
        <w:t xml:space="preserve"> </w:t>
      </w:r>
      <w:r w:rsidR="00B12A13" w:rsidRPr="00861DAA">
        <w:rPr>
          <w:i/>
          <w:iCs/>
        </w:rPr>
        <w:t>HMT</w:t>
      </w:r>
      <w:r w:rsidR="00C77FC5" w:rsidRPr="00861DAA">
        <w:rPr>
          <w:i/>
          <w:iCs/>
        </w:rPr>
        <w:t xml:space="preserve"> Empire Windrush</w:t>
      </w:r>
      <w:r w:rsidR="006A4E86" w:rsidRPr="00861DAA">
        <w:t xml:space="preserve">, which is </w:t>
      </w:r>
      <w:r w:rsidR="00542A3F" w:rsidRPr="00861DAA">
        <w:t>the name of the</w:t>
      </w:r>
      <w:r w:rsidR="009B452F" w:rsidRPr="00861DAA">
        <w:t xml:space="preserve"> </w:t>
      </w:r>
      <w:r w:rsidR="00C77FC5" w:rsidRPr="00861DAA">
        <w:t>first</w:t>
      </w:r>
      <w:r w:rsidR="00542A3F" w:rsidRPr="00861DAA">
        <w:t xml:space="preserve"> ship</w:t>
      </w:r>
      <w:r w:rsidR="00C77FC5" w:rsidRPr="00861DAA">
        <w:t xml:space="preserve"> that arrived </w:t>
      </w:r>
      <w:r w:rsidR="006A4E86" w:rsidRPr="00861DAA">
        <w:t xml:space="preserve">in the UK </w:t>
      </w:r>
      <w:r w:rsidR="00C77FC5" w:rsidRPr="00861DAA">
        <w:t>with the Caribbean immigrants</w:t>
      </w:r>
      <w:r w:rsidR="003E0E89" w:rsidRPr="00861DAA">
        <w:t xml:space="preserve"> in 1948</w:t>
      </w:r>
      <w:r w:rsidR="00542A3F" w:rsidRPr="00861DAA">
        <w:t xml:space="preserve">. </w:t>
      </w:r>
      <w:r w:rsidR="008C6908" w:rsidRPr="00861DAA">
        <w:t xml:space="preserve">More than </w:t>
      </w:r>
      <w:r w:rsidR="00BC350F" w:rsidRPr="00861DAA">
        <w:t>800</w:t>
      </w:r>
      <w:r w:rsidR="0048309D" w:rsidRPr="00861DAA">
        <w:t xml:space="preserve"> </w:t>
      </w:r>
      <w:r w:rsidR="009B7220" w:rsidRPr="00861DAA">
        <w:t>passengers, largely</w:t>
      </w:r>
      <w:r w:rsidR="00C57195" w:rsidRPr="00861DAA">
        <w:t xml:space="preserve"> </w:t>
      </w:r>
      <w:r w:rsidR="0048309D" w:rsidRPr="00861DAA">
        <w:t xml:space="preserve">men, </w:t>
      </w:r>
      <w:r w:rsidR="00C57195" w:rsidRPr="00861DAA">
        <w:t xml:space="preserve">but also </w:t>
      </w:r>
      <w:r w:rsidR="0048309D" w:rsidRPr="00861DAA">
        <w:t>women and children</w:t>
      </w:r>
      <w:r w:rsidR="00F01977" w:rsidRPr="00861DAA">
        <w:t>,</w:t>
      </w:r>
      <w:r w:rsidR="0048309D" w:rsidRPr="00861DAA">
        <w:t xml:space="preserve"> emigrated to the UK from the Caribbean on that first ship</w:t>
      </w:r>
      <w:r w:rsidR="00676A8F" w:rsidRPr="00861DAA">
        <w:t xml:space="preserve"> because they were looking for employment</w:t>
      </w:r>
      <w:r w:rsidR="00BE60F8" w:rsidRPr="00861DAA">
        <w:t xml:space="preserve"> and filled post-war UK labour shortages</w:t>
      </w:r>
      <w:r w:rsidR="0048309D" w:rsidRPr="00861DAA">
        <w:t>.</w:t>
      </w:r>
      <w:r w:rsidR="008204A7" w:rsidRPr="00861DAA">
        <w:rPr>
          <w:vertAlign w:val="superscript"/>
        </w:rPr>
        <w:t>1</w:t>
      </w:r>
      <w:r w:rsidR="0048309D" w:rsidRPr="00861DAA">
        <w:t xml:space="preserve"> </w:t>
      </w:r>
      <w:r w:rsidR="00EF0B5F" w:rsidRPr="00861DAA">
        <w:t>Some also wanted to escape p</w:t>
      </w:r>
      <w:r w:rsidR="000546BF" w:rsidRPr="00861DAA">
        <w:t>o</w:t>
      </w:r>
      <w:r w:rsidR="00EF0B5F" w:rsidRPr="00861DAA">
        <w:t xml:space="preserve">verty and oppression and </w:t>
      </w:r>
      <w:r w:rsidR="000546BF" w:rsidRPr="00861DAA">
        <w:t>simply start a new life.</w:t>
      </w:r>
      <w:r w:rsidR="00F50534" w:rsidRPr="00861DAA">
        <w:rPr>
          <w:vertAlign w:val="superscript"/>
        </w:rPr>
        <w:t>2</w:t>
      </w:r>
      <w:r w:rsidR="00BD3084" w:rsidRPr="00861DAA">
        <w:t xml:space="preserve"> </w:t>
      </w:r>
      <w:r w:rsidR="00BA4C25" w:rsidRPr="00861DAA">
        <w:t>The</w:t>
      </w:r>
      <w:r w:rsidR="009E5ABC" w:rsidRPr="00861DAA">
        <w:t>y</w:t>
      </w:r>
      <w:r w:rsidR="00BA4C25" w:rsidRPr="00861DAA">
        <w:t xml:space="preserve"> </w:t>
      </w:r>
      <w:r w:rsidR="00873376" w:rsidRPr="00861DAA">
        <w:t>came</w:t>
      </w:r>
      <w:r w:rsidR="00BA4C25" w:rsidRPr="00861DAA">
        <w:t xml:space="preserve"> </w:t>
      </w:r>
      <w:r w:rsidR="00A07384" w:rsidRPr="00861DAA">
        <w:t xml:space="preserve">primarily from Jamaica as well as </w:t>
      </w:r>
      <w:r w:rsidR="00BA4C25" w:rsidRPr="00861DAA">
        <w:t xml:space="preserve">from various </w:t>
      </w:r>
      <w:r w:rsidR="00A07384" w:rsidRPr="00861DAA">
        <w:t xml:space="preserve">other </w:t>
      </w:r>
      <w:r w:rsidR="00290D60" w:rsidRPr="00861DAA">
        <w:t>Caribbean</w:t>
      </w:r>
      <w:r w:rsidR="00462937" w:rsidRPr="00861DAA">
        <w:t xml:space="preserve"> </w:t>
      </w:r>
      <w:r w:rsidR="00BA4C25" w:rsidRPr="00861DAA">
        <w:t>island</w:t>
      </w:r>
      <w:r w:rsidR="00462937" w:rsidRPr="00861DAA">
        <w:t>s</w:t>
      </w:r>
      <w:r w:rsidR="00D22A41" w:rsidRPr="00861DAA">
        <w:t>, such as Trinidad and Tobago</w:t>
      </w:r>
      <w:r w:rsidR="00234135" w:rsidRPr="00861DAA">
        <w:t>, Barbados,</w:t>
      </w:r>
      <w:r w:rsidR="00D22A41" w:rsidRPr="00861DAA">
        <w:t xml:space="preserve"> and</w:t>
      </w:r>
      <w:r w:rsidR="00BA4C25" w:rsidRPr="00861DAA">
        <w:t xml:space="preserve"> </w:t>
      </w:r>
      <w:r w:rsidR="00D22A41" w:rsidRPr="00861DAA">
        <w:t>other Commonwealth countries</w:t>
      </w:r>
      <w:r w:rsidR="008913BB" w:rsidRPr="00861DAA">
        <w:t>.</w:t>
      </w:r>
      <w:r w:rsidR="00F672F6" w:rsidRPr="00861DAA">
        <w:rPr>
          <w:vertAlign w:val="superscript"/>
        </w:rPr>
        <w:t>2,</w:t>
      </w:r>
      <w:r w:rsidR="00C27D72" w:rsidRPr="00861DAA">
        <w:rPr>
          <w:vertAlign w:val="superscript"/>
        </w:rPr>
        <w:t>4</w:t>
      </w:r>
    </w:p>
    <w:p w14:paraId="698184BA" w14:textId="77777777" w:rsidR="0073257C" w:rsidRPr="00861DAA" w:rsidRDefault="0073257C" w:rsidP="0073257C">
      <w:pPr>
        <w:ind w:left="369" w:hanging="369"/>
      </w:pPr>
    </w:p>
    <w:p w14:paraId="667A8839" w14:textId="094C74F0" w:rsidR="004B08B0" w:rsidRPr="00165A2D" w:rsidRDefault="00141AF7" w:rsidP="0073257C">
      <w:pPr>
        <w:ind w:left="369"/>
      </w:pPr>
      <w:r w:rsidRPr="00861DAA">
        <w:t xml:space="preserve">They </w:t>
      </w:r>
      <w:r w:rsidR="004F586D" w:rsidRPr="00861DAA">
        <w:t xml:space="preserve">immediately </w:t>
      </w:r>
      <w:r w:rsidRPr="00861DAA">
        <w:t>faced difficulties when they arrived in the UK</w:t>
      </w:r>
      <w:r w:rsidR="00033E14" w:rsidRPr="00861DAA">
        <w:t>, and</w:t>
      </w:r>
      <w:r w:rsidRPr="00861DAA">
        <w:t xml:space="preserve"> </w:t>
      </w:r>
      <w:r w:rsidR="00B573C2" w:rsidRPr="00861DAA">
        <w:t xml:space="preserve">many </w:t>
      </w:r>
      <w:r w:rsidR="004F586D" w:rsidRPr="00861DAA">
        <w:t xml:space="preserve">had to </w:t>
      </w:r>
      <w:r w:rsidR="00B573C2" w:rsidRPr="00861DAA">
        <w:t>stay in temporary housing set up</w:t>
      </w:r>
      <w:r w:rsidR="00033E14" w:rsidRPr="00861DAA">
        <w:t xml:space="preserve"> in</w:t>
      </w:r>
      <w:r w:rsidR="00B573C2" w:rsidRPr="00861DAA">
        <w:t xml:space="preserve"> </w:t>
      </w:r>
      <w:r w:rsidR="00033E14" w:rsidRPr="00861DAA">
        <w:t>an old</w:t>
      </w:r>
      <w:r w:rsidR="00B573C2" w:rsidRPr="00861DAA">
        <w:t xml:space="preserve"> bomb shelter.</w:t>
      </w:r>
      <w:r w:rsidR="008204A7" w:rsidRPr="00861DAA">
        <w:rPr>
          <w:vertAlign w:val="superscript"/>
        </w:rPr>
        <w:t>1</w:t>
      </w:r>
      <w:r w:rsidR="00B573C2" w:rsidRPr="00861DAA">
        <w:t xml:space="preserve"> </w:t>
      </w:r>
      <w:r w:rsidR="00440300" w:rsidRPr="00861DAA">
        <w:rPr>
          <w:lang w:val="en-US"/>
        </w:rPr>
        <w:t xml:space="preserve">They experienced racism and discrimination on various levels. </w:t>
      </w:r>
      <w:r w:rsidR="002C0876" w:rsidRPr="00861DAA">
        <w:t>M</w:t>
      </w:r>
      <w:r w:rsidR="00B46982" w:rsidRPr="00861DAA">
        <w:t>any</w:t>
      </w:r>
      <w:r w:rsidR="002C0876" w:rsidRPr="00861DAA">
        <w:t xml:space="preserve"> of the men had excellent training, skills, and experience</w:t>
      </w:r>
      <w:r w:rsidR="002245DE" w:rsidRPr="00861DAA">
        <w:t xml:space="preserve"> but </w:t>
      </w:r>
      <w:r w:rsidR="002C0876" w:rsidRPr="00861DAA">
        <w:t>were forced to take lower skill jobs.</w:t>
      </w:r>
      <w:r w:rsidR="00F50534" w:rsidRPr="00861DAA">
        <w:rPr>
          <w:vertAlign w:val="superscript"/>
        </w:rPr>
        <w:t>2</w:t>
      </w:r>
      <w:r w:rsidR="002C0876" w:rsidRPr="00861DAA">
        <w:t xml:space="preserve"> </w:t>
      </w:r>
      <w:r w:rsidR="000C7AF6" w:rsidRPr="00861DAA">
        <w:t xml:space="preserve">They </w:t>
      </w:r>
      <w:r w:rsidR="004B08B0" w:rsidRPr="00861DAA">
        <w:t xml:space="preserve">were also discriminated against </w:t>
      </w:r>
      <w:r w:rsidR="000C7AF6" w:rsidRPr="00861DAA">
        <w:t xml:space="preserve">while looking for </w:t>
      </w:r>
      <w:r w:rsidR="00382A2F" w:rsidRPr="00861DAA">
        <w:t xml:space="preserve">new </w:t>
      </w:r>
      <w:r w:rsidR="00BA4C25" w:rsidRPr="00861DAA">
        <w:t>housing</w:t>
      </w:r>
      <w:r w:rsidR="00032329" w:rsidRPr="00861DAA">
        <w:t xml:space="preserve"> and</w:t>
      </w:r>
      <w:r w:rsidR="00CD1D8E" w:rsidRPr="00861DAA">
        <w:t xml:space="preserve"> education</w:t>
      </w:r>
      <w:r w:rsidR="004F586D" w:rsidRPr="00861DAA">
        <w:t>al opportunities</w:t>
      </w:r>
      <w:r w:rsidR="00852879" w:rsidRPr="00861DAA">
        <w:t>.</w:t>
      </w:r>
      <w:r w:rsidR="00852879" w:rsidRPr="00861DAA">
        <w:rPr>
          <w:vertAlign w:val="superscript"/>
        </w:rPr>
        <w:t>3</w:t>
      </w:r>
      <w:r w:rsidR="00113EE8" w:rsidRPr="00861DAA">
        <w:t xml:space="preserve"> </w:t>
      </w:r>
      <w:r w:rsidR="00914241" w:rsidRPr="00861DAA">
        <w:t>S</w:t>
      </w:r>
      <w:r w:rsidR="005469EE" w:rsidRPr="00861DAA">
        <w:t>o</w:t>
      </w:r>
      <w:r w:rsidR="00914241" w:rsidRPr="00861DAA">
        <w:t xml:space="preserve">me businesses even posted </w:t>
      </w:r>
      <w:r w:rsidR="005469EE" w:rsidRPr="00861DAA">
        <w:t>“No Coloureds</w:t>
      </w:r>
      <w:r w:rsidR="00C5497C" w:rsidRPr="00861DAA">
        <w:t>”</w:t>
      </w:r>
      <w:r w:rsidR="005469EE" w:rsidRPr="00861DAA">
        <w:t xml:space="preserve"> </w:t>
      </w:r>
      <w:r w:rsidR="00914241" w:rsidRPr="00861DAA">
        <w:t>signs in their windows</w:t>
      </w:r>
      <w:r w:rsidR="005469EE" w:rsidRPr="00861DAA">
        <w:t>.</w:t>
      </w:r>
      <w:r w:rsidR="00F50534" w:rsidRPr="00861DAA">
        <w:rPr>
          <w:vertAlign w:val="superscript"/>
        </w:rPr>
        <w:t>3</w:t>
      </w:r>
      <w:r w:rsidR="00687CFD" w:rsidRPr="00861DAA">
        <w:t xml:space="preserve"> </w:t>
      </w:r>
      <w:r w:rsidR="00CD1D8E" w:rsidRPr="00861DAA">
        <w:t>They were excluded from churches and pubs</w:t>
      </w:r>
      <w:r w:rsidR="0000149E" w:rsidRPr="00861DAA">
        <w:t xml:space="preserve">, </w:t>
      </w:r>
      <w:r w:rsidR="00032329" w:rsidRPr="00861DAA">
        <w:t>faced discrimination while seeking justice</w:t>
      </w:r>
      <w:r w:rsidR="00966448" w:rsidRPr="00861DAA">
        <w:t>,</w:t>
      </w:r>
      <w:r w:rsidR="000E3A7F" w:rsidRPr="00861DAA">
        <w:t xml:space="preserve"> and </w:t>
      </w:r>
      <w:r w:rsidR="004B08B0" w:rsidRPr="00861DAA">
        <w:t>were targets of racist violence, especially during the Notting Hil</w:t>
      </w:r>
      <w:r w:rsidR="004B08B0" w:rsidRPr="00165A2D">
        <w:t xml:space="preserve">l and Nottingham </w:t>
      </w:r>
      <w:r w:rsidR="005F6861" w:rsidRPr="00165A2D">
        <w:t xml:space="preserve">race </w:t>
      </w:r>
      <w:r w:rsidR="004B08B0" w:rsidRPr="00165A2D">
        <w:t>riots in the 1950s.</w:t>
      </w:r>
      <w:r w:rsidR="0000149E" w:rsidRPr="00165A2D">
        <w:rPr>
          <w:vertAlign w:val="superscript"/>
        </w:rPr>
        <w:t>3</w:t>
      </w:r>
    </w:p>
    <w:p w14:paraId="31A5BB37" w14:textId="77777777" w:rsidR="00440300" w:rsidRPr="00165A2D" w:rsidRDefault="00440300" w:rsidP="00CE4B88">
      <w:pPr>
        <w:ind w:left="369"/>
      </w:pPr>
    </w:p>
    <w:p w14:paraId="0082A9CD" w14:textId="77777777" w:rsidR="00FA373C" w:rsidRPr="00165A2D" w:rsidRDefault="00687CFD" w:rsidP="00FA373C">
      <w:pPr>
        <w:ind w:left="369"/>
      </w:pPr>
      <w:r w:rsidRPr="00165A2D">
        <w:t>T</w:t>
      </w:r>
      <w:r w:rsidR="00382A2F" w:rsidRPr="00165A2D">
        <w:t>he government</w:t>
      </w:r>
      <w:r w:rsidR="00801CFF" w:rsidRPr="00165A2D">
        <w:t xml:space="preserve"> wa</w:t>
      </w:r>
      <w:r w:rsidR="00C32A4D" w:rsidRPr="00165A2D">
        <w:t xml:space="preserve">s also </w:t>
      </w:r>
      <w:r w:rsidR="006871F7" w:rsidRPr="00165A2D">
        <w:t xml:space="preserve">worried about the visible </w:t>
      </w:r>
      <w:r w:rsidR="00382A2F" w:rsidRPr="00165A2D">
        <w:t xml:space="preserve">change in </w:t>
      </w:r>
      <w:r w:rsidR="00563344" w:rsidRPr="00165A2D">
        <w:t xml:space="preserve">ethnic </w:t>
      </w:r>
      <w:r w:rsidR="00DD388E" w:rsidRPr="00165A2D">
        <w:t>demographics</w:t>
      </w:r>
      <w:r w:rsidR="00563344" w:rsidRPr="00165A2D">
        <w:t xml:space="preserve"> </w:t>
      </w:r>
      <w:r w:rsidR="00423A26" w:rsidRPr="00165A2D">
        <w:t>but</w:t>
      </w:r>
      <w:r w:rsidR="00563344" w:rsidRPr="00165A2D">
        <w:t xml:space="preserve"> </w:t>
      </w:r>
      <w:r w:rsidR="00382A2F" w:rsidRPr="00165A2D">
        <w:t xml:space="preserve">were reassured </w:t>
      </w:r>
      <w:r w:rsidR="00261175" w:rsidRPr="00165A2D">
        <w:t xml:space="preserve">because they believed that the darker skinned </w:t>
      </w:r>
      <w:r w:rsidR="00382A2F" w:rsidRPr="00165A2D">
        <w:t>migrants would only be staying temporarily</w:t>
      </w:r>
      <w:r w:rsidR="00382A2F" w:rsidRPr="00165A2D">
        <w:rPr>
          <w:color w:val="000000" w:themeColor="text1"/>
        </w:rPr>
        <w:t>.</w:t>
      </w:r>
      <w:r w:rsidR="009D13A4" w:rsidRPr="00165A2D">
        <w:rPr>
          <w:color w:val="000000" w:themeColor="text1"/>
          <w:vertAlign w:val="superscript"/>
        </w:rPr>
        <w:t>3</w:t>
      </w:r>
      <w:r w:rsidR="00DE4C59" w:rsidRPr="0073257C">
        <w:t xml:space="preserve"> </w:t>
      </w:r>
      <w:r w:rsidR="00DE4C59" w:rsidRPr="00165A2D">
        <w:t>However, this was not the case because</w:t>
      </w:r>
      <w:r w:rsidR="00E679FC" w:rsidRPr="00165A2D">
        <w:t xml:space="preserve"> the labour shortages continued and were made worse </w:t>
      </w:r>
      <w:r w:rsidR="005229F8" w:rsidRPr="00165A2D">
        <w:t>by British citizens moving away to other Commonwealth countries</w:t>
      </w:r>
      <w:r w:rsidR="00825275" w:rsidRPr="00165A2D">
        <w:t>, like Canada or Australia</w:t>
      </w:r>
      <w:r w:rsidR="005229F8" w:rsidRPr="00165A2D">
        <w:t>.</w:t>
      </w:r>
      <w:r w:rsidR="00825275" w:rsidRPr="00165A2D">
        <w:rPr>
          <w:vertAlign w:val="superscript"/>
        </w:rPr>
        <w:t>2</w:t>
      </w:r>
      <w:r w:rsidR="00382A2F" w:rsidRPr="00165A2D">
        <w:t xml:space="preserve"> </w:t>
      </w:r>
    </w:p>
    <w:p w14:paraId="53856365" w14:textId="77777777" w:rsidR="00FA373C" w:rsidRPr="00165A2D" w:rsidRDefault="00FA373C" w:rsidP="00FA373C">
      <w:pPr>
        <w:ind w:left="369"/>
      </w:pPr>
    </w:p>
    <w:p w14:paraId="33F0893A" w14:textId="0B2CDF76" w:rsidR="004D1B39" w:rsidRPr="00165A2D" w:rsidRDefault="006947D6" w:rsidP="00FA373C">
      <w:pPr>
        <w:ind w:left="369"/>
      </w:pPr>
      <w:r w:rsidRPr="00165A2D">
        <w:t xml:space="preserve">The </w:t>
      </w:r>
      <w:r w:rsidR="00B573C2" w:rsidRPr="00165A2D">
        <w:t xml:space="preserve">1971 </w:t>
      </w:r>
      <w:r w:rsidRPr="00165A2D">
        <w:t xml:space="preserve">Immigration Act </w:t>
      </w:r>
      <w:r w:rsidR="00155BB7" w:rsidRPr="00165A2D">
        <w:t>curbed</w:t>
      </w:r>
      <w:r w:rsidR="00EF414F" w:rsidRPr="00165A2D">
        <w:t xml:space="preserve"> immigration </w:t>
      </w:r>
      <w:r w:rsidR="00B573C2" w:rsidRPr="00165A2D">
        <w:t xml:space="preserve">from the </w:t>
      </w:r>
      <w:r w:rsidR="00EF414F" w:rsidRPr="00165A2D">
        <w:t>Caribbean</w:t>
      </w:r>
      <w:r w:rsidR="00B573C2" w:rsidRPr="00165A2D">
        <w:t xml:space="preserve"> </w:t>
      </w:r>
      <w:r w:rsidR="009F7C9B" w:rsidRPr="00165A2D">
        <w:t xml:space="preserve">because only a person who had a work permit and </w:t>
      </w:r>
      <w:r w:rsidR="00D536CF" w:rsidRPr="00165A2D">
        <w:t>a parent or gran</w:t>
      </w:r>
      <w:r w:rsidR="008F1FE0" w:rsidRPr="00165A2D">
        <w:t>d</w:t>
      </w:r>
      <w:r w:rsidR="00D536CF" w:rsidRPr="00165A2D">
        <w:t xml:space="preserve">parent born in the UK would be allowed to </w:t>
      </w:r>
      <w:r w:rsidR="008F1FE0" w:rsidRPr="00165A2D">
        <w:t>live in the UK.</w:t>
      </w:r>
      <w:r w:rsidR="00F01E06" w:rsidRPr="00165A2D">
        <w:rPr>
          <w:vertAlign w:val="superscript"/>
        </w:rPr>
        <w:t>4</w:t>
      </w:r>
      <w:r w:rsidR="008F1FE0" w:rsidRPr="00165A2D">
        <w:t xml:space="preserve"> The </w:t>
      </w:r>
      <w:r w:rsidR="0022325A" w:rsidRPr="00165A2D">
        <w:t>1971 Immigration Act</w:t>
      </w:r>
      <w:r w:rsidR="00B573C2" w:rsidRPr="00165A2D">
        <w:t xml:space="preserve"> </w:t>
      </w:r>
      <w:r w:rsidR="00EF414F" w:rsidRPr="00165A2D">
        <w:t xml:space="preserve">allowed </w:t>
      </w:r>
      <w:r w:rsidR="00B573C2" w:rsidRPr="00165A2D">
        <w:t>those who were already in the UK to stay and work</w:t>
      </w:r>
      <w:r w:rsidR="00155BB7" w:rsidRPr="00165A2D">
        <w:t xml:space="preserve"> indefinitely</w:t>
      </w:r>
      <w:r w:rsidR="00B573C2" w:rsidRPr="00165A2D">
        <w:t>.</w:t>
      </w:r>
      <w:r w:rsidR="00BB3B08" w:rsidRPr="00165A2D">
        <w:rPr>
          <w:vertAlign w:val="superscript"/>
        </w:rPr>
        <w:t>4</w:t>
      </w:r>
    </w:p>
    <w:p w14:paraId="188C73D0" w14:textId="77777777" w:rsidR="00FA373C" w:rsidRPr="00165A2D" w:rsidRDefault="00FA373C" w:rsidP="009A0806">
      <w:pPr>
        <w:ind w:left="340"/>
        <w:rPr>
          <w:b/>
          <w:bCs/>
        </w:rPr>
      </w:pPr>
    </w:p>
    <w:p w14:paraId="459E348D" w14:textId="0229CC3A" w:rsidR="003124AC" w:rsidRDefault="003124AC" w:rsidP="009A0806">
      <w:pPr>
        <w:ind w:left="340"/>
        <w:rPr>
          <w:rStyle w:val="Hyperlink"/>
        </w:rPr>
      </w:pPr>
      <w:r w:rsidRPr="00165A2D">
        <w:rPr>
          <w:b/>
          <w:bCs/>
        </w:rPr>
        <w:t xml:space="preserve">NB: </w:t>
      </w:r>
      <w:r w:rsidRPr="00165A2D">
        <w:t xml:space="preserve">In English, the </w:t>
      </w:r>
      <w:r w:rsidR="007E1379" w:rsidRPr="00165A2D">
        <w:t>individual</w:t>
      </w:r>
      <w:r w:rsidR="00463632" w:rsidRPr="00165A2D">
        <w:t xml:space="preserve"> </w:t>
      </w:r>
      <w:r w:rsidRPr="00165A2D">
        <w:t>names of ships</w:t>
      </w:r>
      <w:r w:rsidR="00463632" w:rsidRPr="00165A2D">
        <w:t xml:space="preserve">, planes, and other </w:t>
      </w:r>
      <w:r w:rsidR="00CA3FB9" w:rsidRPr="00165A2D">
        <w:t>vehicles</w:t>
      </w:r>
      <w:r w:rsidRPr="00165A2D">
        <w:t xml:space="preserve"> </w:t>
      </w:r>
      <w:r w:rsidR="009D609C" w:rsidRPr="00165A2D">
        <w:t>are</w:t>
      </w:r>
      <w:r w:rsidRPr="00165A2D">
        <w:t xml:space="preserve"> italicised.</w:t>
      </w:r>
    </w:p>
    <w:p w14:paraId="26C3F7AB" w14:textId="78CF26E3" w:rsidR="00BB3B08" w:rsidRDefault="00BB3B08" w:rsidP="00860863"/>
    <w:p w14:paraId="324A7A4E" w14:textId="65FBADED" w:rsidR="00E84F45" w:rsidRPr="00165A2D" w:rsidRDefault="00E84F45" w:rsidP="00E857A7">
      <w:pPr>
        <w:ind w:left="360" w:hanging="360"/>
      </w:pPr>
      <w:r w:rsidRPr="00750D6A">
        <w:rPr>
          <w:b/>
          <w:bCs/>
        </w:rPr>
        <w:t>b)</w:t>
      </w:r>
      <w:r w:rsidRPr="00750D6A">
        <w:tab/>
        <w:t>Many of the Win</w:t>
      </w:r>
      <w:r w:rsidRPr="00165A2D">
        <w:t>drush</w:t>
      </w:r>
      <w:r w:rsidR="00055FD3" w:rsidRPr="00165A2D">
        <w:t xml:space="preserve"> immigrants</w:t>
      </w:r>
      <w:r w:rsidRPr="00165A2D">
        <w:t xml:space="preserve"> became cooks, </w:t>
      </w:r>
      <w:r w:rsidR="00382A2F" w:rsidRPr="00165A2D">
        <w:t xml:space="preserve">bus </w:t>
      </w:r>
      <w:r w:rsidR="00C8215A" w:rsidRPr="00165A2D">
        <w:t xml:space="preserve">and public transportation </w:t>
      </w:r>
      <w:r w:rsidR="00382A2F" w:rsidRPr="00165A2D">
        <w:t xml:space="preserve">drivers, </w:t>
      </w:r>
      <w:r w:rsidRPr="00165A2D">
        <w:t xml:space="preserve">manual </w:t>
      </w:r>
      <w:r w:rsidR="00382A2F" w:rsidRPr="00165A2D">
        <w:t xml:space="preserve">and construction </w:t>
      </w:r>
      <w:r w:rsidRPr="00165A2D">
        <w:t xml:space="preserve">workers, </w:t>
      </w:r>
      <w:r w:rsidR="00E67518" w:rsidRPr="00165A2D">
        <w:t xml:space="preserve">and </w:t>
      </w:r>
      <w:r w:rsidRPr="00165A2D">
        <w:t>nurses</w:t>
      </w:r>
      <w:r w:rsidR="00B06E72" w:rsidRPr="00165A2D">
        <w:t xml:space="preserve"> or nursing aides in the newly founded National </w:t>
      </w:r>
      <w:r w:rsidR="000F0C21" w:rsidRPr="00165A2D">
        <w:t>Healt</w:t>
      </w:r>
      <w:r w:rsidR="00E46299" w:rsidRPr="00165A2D">
        <w:t>h</w:t>
      </w:r>
      <w:r w:rsidR="00B06E72" w:rsidRPr="00165A2D">
        <w:t xml:space="preserve"> Service (NHS</w:t>
      </w:r>
      <w:r w:rsidR="00E46299" w:rsidRPr="00165A2D">
        <w:t>).</w:t>
      </w:r>
      <w:r w:rsidR="00A63AD2" w:rsidRPr="00165A2D">
        <w:rPr>
          <w:vertAlign w:val="superscript"/>
        </w:rPr>
        <w:t>2</w:t>
      </w:r>
      <w:r w:rsidR="00C8215A" w:rsidRPr="00165A2D">
        <w:t xml:space="preserve"> </w:t>
      </w:r>
      <w:r w:rsidR="006345BC" w:rsidRPr="00165A2D">
        <w:t xml:space="preserve">They also </w:t>
      </w:r>
      <w:r w:rsidR="00C8215A" w:rsidRPr="00165A2D">
        <w:t>contributed to the arts and music scene</w:t>
      </w:r>
      <w:r w:rsidR="00FD3392" w:rsidRPr="00165A2D">
        <w:t xml:space="preserve">, and they had an influence on the language of </w:t>
      </w:r>
      <w:r w:rsidR="002256DF" w:rsidRPr="00165A2D">
        <w:t xml:space="preserve">post-imperial </w:t>
      </w:r>
      <w:r w:rsidR="00E46299" w:rsidRPr="00165A2D">
        <w:t>Britain</w:t>
      </w:r>
      <w:r w:rsidR="002256DF" w:rsidRPr="00165A2D">
        <w:t xml:space="preserve"> as well</w:t>
      </w:r>
      <w:r w:rsidR="00C8215A" w:rsidRPr="00165A2D">
        <w:t>.</w:t>
      </w:r>
      <w:r w:rsidR="009F4D5A" w:rsidRPr="00165A2D">
        <w:rPr>
          <w:vertAlign w:val="superscript"/>
        </w:rPr>
        <w:t>3</w:t>
      </w:r>
      <w:r w:rsidR="00C8215A" w:rsidRPr="00165A2D">
        <w:t xml:space="preserve"> </w:t>
      </w:r>
      <w:r w:rsidRPr="00165A2D">
        <w:t xml:space="preserve">  </w:t>
      </w:r>
    </w:p>
    <w:p w14:paraId="332813B9" w14:textId="3D9B48DC" w:rsidR="0096519B" w:rsidRDefault="0096519B" w:rsidP="00991C2B"/>
    <w:p w14:paraId="15B87E25" w14:textId="05CF3F36" w:rsidR="0096519B" w:rsidRPr="0096519B" w:rsidRDefault="0096519B" w:rsidP="001C249C">
      <w:pPr>
        <w:spacing w:after="60"/>
        <w:ind w:left="340"/>
        <w:rPr>
          <w:b/>
          <w:bCs/>
        </w:rPr>
      </w:pPr>
      <w:r w:rsidRPr="0096519B">
        <w:rPr>
          <w:b/>
          <w:bCs/>
        </w:rPr>
        <w:t>Sources</w:t>
      </w:r>
    </w:p>
    <w:p w14:paraId="7D65E427" w14:textId="61CC5130" w:rsidR="00D762A9" w:rsidRPr="00165A2D" w:rsidRDefault="00D762A9" w:rsidP="00D762A9">
      <w:pPr>
        <w:spacing w:after="60"/>
        <w:ind w:left="510" w:hanging="170"/>
      </w:pPr>
      <w:r w:rsidRPr="00165A2D">
        <w:rPr>
          <w:vertAlign w:val="superscript"/>
        </w:rPr>
        <w:t>1</w:t>
      </w:r>
      <w:r w:rsidRPr="00165A2D">
        <w:rPr>
          <w:vertAlign w:val="superscript"/>
        </w:rPr>
        <w:tab/>
      </w:r>
      <w:r w:rsidRPr="00165A2D">
        <w:t>“</w:t>
      </w:r>
      <w:r w:rsidRPr="00165A2D">
        <w:rPr>
          <w:i/>
          <w:iCs/>
        </w:rPr>
        <w:t>Windrush</w:t>
      </w:r>
      <w:r w:rsidRPr="00165A2D">
        <w:t>: Who exactly was on board?” by Lucy Rodgers and Maryam Ahmed. BBC. 21 June 2019. &lt;</w:t>
      </w:r>
      <w:hyperlink r:id="rId16" w:history="1">
        <w:r w:rsidRPr="00165A2D">
          <w:rPr>
            <w:rStyle w:val="Hyperlink"/>
          </w:rPr>
          <w:t>www.bbc.com/news/uk-43808007</w:t>
        </w:r>
      </w:hyperlink>
      <w:r w:rsidRPr="00165A2D">
        <w:t>&gt;</w:t>
      </w:r>
      <w:r w:rsidR="00987CA2" w:rsidRPr="00165A2D">
        <w:t xml:space="preserve">, accessed 4 May 2022. </w:t>
      </w:r>
    </w:p>
    <w:p w14:paraId="48EE98F7" w14:textId="12D23941" w:rsidR="00D762A9" w:rsidRPr="00165A2D" w:rsidRDefault="00D762A9" w:rsidP="00D762A9">
      <w:pPr>
        <w:spacing w:after="60"/>
        <w:ind w:left="510" w:hanging="170"/>
      </w:pPr>
      <w:r w:rsidRPr="00165A2D">
        <w:rPr>
          <w:vertAlign w:val="superscript"/>
        </w:rPr>
        <w:t>2</w:t>
      </w:r>
      <w:r w:rsidRPr="00165A2D">
        <w:rPr>
          <w:vertAlign w:val="superscript"/>
        </w:rPr>
        <w:tab/>
      </w:r>
      <w:r w:rsidRPr="00165A2D">
        <w:t>“How Caribbean migrants helped to rebuild Britain” by Linda McDowell. Windrush Stories. British Library. 4 October 2018 &lt;</w:t>
      </w:r>
      <w:hyperlink r:id="rId17" w:history="1">
        <w:r w:rsidRPr="00165A2D">
          <w:rPr>
            <w:rStyle w:val="Hyperlink"/>
          </w:rPr>
          <w:t>www.bl.uk/windrush/articles/how-caribbean-migrants-rebuilt-britain</w:t>
        </w:r>
      </w:hyperlink>
      <w:r w:rsidRPr="00165A2D">
        <w:t>&gt;</w:t>
      </w:r>
      <w:r w:rsidR="00987CA2" w:rsidRPr="00165A2D">
        <w:t xml:space="preserve">, accessed 4 May 2022. </w:t>
      </w:r>
    </w:p>
    <w:p w14:paraId="046F0BAF" w14:textId="15B82DC0" w:rsidR="00D762A9" w:rsidRPr="00165A2D" w:rsidRDefault="00D762A9" w:rsidP="00D762A9">
      <w:pPr>
        <w:pStyle w:val="berschrift2"/>
        <w:spacing w:after="60"/>
        <w:ind w:left="510" w:hanging="170"/>
        <w:jc w:val="left"/>
        <w:rPr>
          <w:sz w:val="20"/>
          <w:szCs w:val="20"/>
        </w:rPr>
      </w:pPr>
      <w:r w:rsidRPr="00165A2D">
        <w:rPr>
          <w:vertAlign w:val="superscript"/>
        </w:rPr>
        <w:t>3</w:t>
      </w:r>
      <w:r w:rsidRPr="00165A2D">
        <w:rPr>
          <w:vertAlign w:val="superscript"/>
        </w:rPr>
        <w:tab/>
      </w:r>
      <w:r w:rsidRPr="00165A2D">
        <w:rPr>
          <w:b w:val="0"/>
        </w:rPr>
        <w:t>“</w:t>
      </w:r>
      <w:r w:rsidRPr="00165A2D">
        <w:rPr>
          <w:b w:val="0"/>
          <w:bCs w:val="0"/>
          <w:i/>
          <w:iCs/>
          <w:lang w:val="en-US" w:eastAsia="en-US"/>
        </w:rPr>
        <w:t>Windrus</w:t>
      </w:r>
      <w:r w:rsidRPr="00165A2D">
        <w:rPr>
          <w:b w:val="0"/>
          <w:bCs w:val="0"/>
          <w:lang w:val="en-US" w:eastAsia="en-US"/>
        </w:rPr>
        <w:t>h and the making of post-imperial Britain” by Harry Goulbourne. Windrush Stories. British Library. 4 October 2018. &lt;</w:t>
      </w:r>
      <w:hyperlink r:id="rId18" w:history="1">
        <w:r w:rsidRPr="00165A2D">
          <w:rPr>
            <w:rStyle w:val="Hyperlink"/>
            <w:b w:val="0"/>
            <w:bCs w:val="0"/>
          </w:rPr>
          <w:t>www.bl.uk/windrush/articles/windrush-and-the-making-of-post-imperial-britain</w:t>
        </w:r>
      </w:hyperlink>
      <w:r w:rsidRPr="00165A2D">
        <w:rPr>
          <w:rStyle w:val="Hyperlink"/>
          <w:b w:val="0"/>
          <w:bCs w:val="0"/>
        </w:rPr>
        <w:t>&gt;</w:t>
      </w:r>
      <w:r w:rsidR="00987CA2" w:rsidRPr="00165A2D">
        <w:rPr>
          <w:b w:val="0"/>
          <w:bCs w:val="0"/>
        </w:rPr>
        <w:t xml:space="preserve">, accessed 4 May 2022. </w:t>
      </w:r>
    </w:p>
    <w:p w14:paraId="477B540B" w14:textId="4790A766" w:rsidR="00BE60F8" w:rsidRPr="00165A2D" w:rsidRDefault="00D762A9" w:rsidP="00766605">
      <w:pPr>
        <w:ind w:left="510" w:hanging="170"/>
        <w:rPr>
          <w:b/>
          <w:bCs/>
        </w:rPr>
      </w:pPr>
      <w:r w:rsidRPr="00165A2D">
        <w:rPr>
          <w:vertAlign w:val="superscript"/>
        </w:rPr>
        <w:t>4</w:t>
      </w:r>
      <w:r w:rsidRPr="00165A2D">
        <w:rPr>
          <w:vertAlign w:val="superscript"/>
        </w:rPr>
        <w:tab/>
      </w:r>
      <w:r w:rsidR="009A1AB5" w:rsidRPr="00165A2D">
        <w:t>“W</w:t>
      </w:r>
      <w:r w:rsidRPr="00165A2D">
        <w:t>indrush generation: Who are they and why are they facing problems?” BBC. 24 November 2021.</w:t>
      </w:r>
      <w:r w:rsidR="00183409" w:rsidRPr="00165A2D">
        <w:t xml:space="preserve"> </w:t>
      </w:r>
      <w:r w:rsidRPr="00165A2D">
        <w:t>&lt;</w:t>
      </w:r>
      <w:hyperlink r:id="rId19" w:history="1">
        <w:r w:rsidRPr="00165A2D">
          <w:rPr>
            <w:rStyle w:val="Hyperlink"/>
          </w:rPr>
          <w:t>www.bbc.com/news/uk-43782241</w:t>
        </w:r>
      </w:hyperlink>
      <w:r w:rsidRPr="00165A2D">
        <w:t>&gt;</w:t>
      </w:r>
      <w:r w:rsidR="00987CA2" w:rsidRPr="00165A2D">
        <w:t>,</w:t>
      </w:r>
      <w:r w:rsidR="00183409" w:rsidRPr="00165A2D">
        <w:t xml:space="preserve"> </w:t>
      </w:r>
      <w:r w:rsidR="00987CA2" w:rsidRPr="00165A2D">
        <w:t>a</w:t>
      </w:r>
      <w:r w:rsidR="00183409" w:rsidRPr="00165A2D">
        <w:t xml:space="preserve">ccessed 4 May 2022. </w:t>
      </w:r>
    </w:p>
    <w:p w14:paraId="1B384F7D" w14:textId="665E331A" w:rsidR="009A25E0" w:rsidRPr="00165A2D" w:rsidRDefault="009A25E0" w:rsidP="00867D75">
      <w:pPr>
        <w:keepNext/>
        <w:spacing w:after="120"/>
        <w:ind w:left="357" w:hanging="357"/>
        <w:rPr>
          <w:b/>
          <w:bCs/>
        </w:rPr>
      </w:pPr>
      <w:r w:rsidRPr="00165A2D">
        <w:rPr>
          <w:b/>
          <w:bCs/>
        </w:rPr>
        <w:lastRenderedPageBreak/>
        <w:t>2.</w:t>
      </w:r>
      <w:r w:rsidR="00631AD1" w:rsidRPr="00165A2D">
        <w:rPr>
          <w:b/>
          <w:bCs/>
        </w:rPr>
        <w:tab/>
      </w:r>
      <w:r w:rsidRPr="00165A2D">
        <w:rPr>
          <w:b/>
          <w:bCs/>
        </w:rPr>
        <w:t>Sample points</w:t>
      </w:r>
    </w:p>
    <w:p w14:paraId="7839AEDB" w14:textId="721F7E60" w:rsidR="009A25E0" w:rsidRPr="00165A2D" w:rsidRDefault="003E069F" w:rsidP="00991C2B">
      <w:pPr>
        <w:keepNext/>
        <w:spacing w:after="60"/>
        <w:ind w:left="369" w:hanging="12"/>
        <w:rPr>
          <w:b/>
          <w:bCs/>
        </w:rPr>
      </w:pPr>
      <w:r w:rsidRPr="00165A2D">
        <w:rPr>
          <w:b/>
          <w:bCs/>
        </w:rPr>
        <w:t>What was the Windrush scandal?</w:t>
      </w:r>
    </w:p>
    <w:p w14:paraId="4B14DF91" w14:textId="470E218B" w:rsidR="00D762A9" w:rsidRPr="00165A2D" w:rsidRDefault="007B13BD" w:rsidP="00991C2B">
      <w:pPr>
        <w:spacing w:after="60"/>
        <w:ind w:left="527" w:hanging="170"/>
      </w:pPr>
      <w:r w:rsidRPr="00165A2D">
        <w:rPr>
          <w:rFonts w:cs="Arial"/>
        </w:rPr>
        <w:t>•</w:t>
      </w:r>
      <w:r w:rsidRPr="00165A2D">
        <w:tab/>
      </w:r>
      <w:r w:rsidR="00631AD1" w:rsidRPr="00165A2D">
        <w:t xml:space="preserve">The Windrush scandal of 2018 </w:t>
      </w:r>
      <w:r w:rsidR="00B643CE" w:rsidRPr="00165A2D">
        <w:t xml:space="preserve">goes back to </w:t>
      </w:r>
      <w:r w:rsidR="00223EE6" w:rsidRPr="00165A2D">
        <w:t>201</w:t>
      </w:r>
      <w:r w:rsidR="00A750BB" w:rsidRPr="00165A2D">
        <w:t>4</w:t>
      </w:r>
      <w:r w:rsidR="00223EE6" w:rsidRPr="00165A2D">
        <w:t xml:space="preserve"> when </w:t>
      </w:r>
      <w:r w:rsidR="009E4379" w:rsidRPr="00165A2D">
        <w:t>immigration</w:t>
      </w:r>
      <w:r w:rsidR="00223EE6" w:rsidRPr="00165A2D">
        <w:t xml:space="preserve"> law was </w:t>
      </w:r>
      <w:r w:rsidR="009E4379" w:rsidRPr="00165A2D">
        <w:t>chang</w:t>
      </w:r>
      <w:r w:rsidR="00223EE6" w:rsidRPr="00165A2D">
        <w:t>ed</w:t>
      </w:r>
      <w:r w:rsidR="00BC0902" w:rsidRPr="00165A2D">
        <w:t>. P</w:t>
      </w:r>
      <w:r w:rsidR="00E87980" w:rsidRPr="00165A2D">
        <w:t xml:space="preserve">eople were required </w:t>
      </w:r>
      <w:r w:rsidR="00E37BB0" w:rsidRPr="00165A2D">
        <w:t xml:space="preserve">to </w:t>
      </w:r>
      <w:r w:rsidR="007A133B" w:rsidRPr="00165A2D">
        <w:t>show</w:t>
      </w:r>
      <w:r w:rsidR="00E87980" w:rsidRPr="00165A2D">
        <w:t xml:space="preserve"> </w:t>
      </w:r>
      <w:r w:rsidR="007A133B" w:rsidRPr="00165A2D">
        <w:t>document</w:t>
      </w:r>
      <w:r w:rsidR="00BC0902" w:rsidRPr="00165A2D">
        <w:t>ation verifying their legal status</w:t>
      </w:r>
      <w:r w:rsidR="007A133B" w:rsidRPr="00165A2D">
        <w:t xml:space="preserve"> to</w:t>
      </w:r>
      <w:r w:rsidR="00223EE6" w:rsidRPr="00165A2D">
        <w:t xml:space="preserve"> landlords, </w:t>
      </w:r>
      <w:r w:rsidR="00E37BB0" w:rsidRPr="00165A2D">
        <w:t xml:space="preserve">banks, </w:t>
      </w:r>
      <w:r w:rsidR="00073AA2" w:rsidRPr="00165A2D">
        <w:t>healthcare providers</w:t>
      </w:r>
      <w:r w:rsidR="00223EE6" w:rsidRPr="00165A2D">
        <w:t>, employers, and</w:t>
      </w:r>
      <w:r w:rsidR="003D2B07" w:rsidRPr="00165A2D">
        <w:t xml:space="preserve"> to access benefits.</w:t>
      </w:r>
      <w:r w:rsidR="009C40DD" w:rsidRPr="00165A2D">
        <w:t xml:space="preserve"> The rules became stricter in 2016.</w:t>
      </w:r>
      <w:r w:rsidR="00116E99" w:rsidRPr="00165A2D">
        <w:rPr>
          <w:vertAlign w:val="superscript"/>
        </w:rPr>
        <w:t>3</w:t>
      </w:r>
    </w:p>
    <w:p w14:paraId="4C31C418" w14:textId="52941346" w:rsidR="007F4333" w:rsidRPr="00165A2D" w:rsidRDefault="00D762A9" w:rsidP="00991C2B">
      <w:pPr>
        <w:spacing w:after="60"/>
        <w:ind w:left="527" w:hanging="170"/>
      </w:pPr>
      <w:r w:rsidRPr="00165A2D">
        <w:rPr>
          <w:rFonts w:cs="Arial"/>
        </w:rPr>
        <w:t>•</w:t>
      </w:r>
      <w:r w:rsidRPr="00165A2D">
        <w:tab/>
      </w:r>
      <w:r w:rsidR="00134D28" w:rsidRPr="00165A2D">
        <w:t xml:space="preserve">Windrush </w:t>
      </w:r>
      <w:r w:rsidR="006446CE" w:rsidRPr="00165A2D">
        <w:t xml:space="preserve">migrants had to prove that they were </w:t>
      </w:r>
      <w:r w:rsidR="006A3E7A" w:rsidRPr="00165A2D">
        <w:t xml:space="preserve">continually living </w:t>
      </w:r>
      <w:r w:rsidR="006446CE" w:rsidRPr="00165A2D">
        <w:t xml:space="preserve">in the UK </w:t>
      </w:r>
      <w:r w:rsidR="00C241A7" w:rsidRPr="00165A2D">
        <w:t>since</w:t>
      </w:r>
      <w:r w:rsidR="006446CE" w:rsidRPr="00165A2D">
        <w:t xml:space="preserve"> 1973</w:t>
      </w:r>
      <w:r w:rsidR="009748BE" w:rsidRPr="00165A2D">
        <w:t>.</w:t>
      </w:r>
      <w:r w:rsidR="009748BE" w:rsidRPr="00165A2D">
        <w:rPr>
          <w:vertAlign w:val="superscript"/>
        </w:rPr>
        <w:t>3</w:t>
      </w:r>
    </w:p>
    <w:p w14:paraId="7B73051C" w14:textId="77777777" w:rsidR="001D4DBD" w:rsidRPr="00165A2D" w:rsidRDefault="001D4DBD" w:rsidP="00991C2B">
      <w:pPr>
        <w:spacing w:after="60"/>
        <w:ind w:left="527" w:hanging="170"/>
        <w:rPr>
          <w:rFonts w:cs="Arial"/>
          <w:vertAlign w:val="superscript"/>
        </w:rPr>
      </w:pPr>
      <w:r w:rsidRPr="00165A2D">
        <w:rPr>
          <w:rFonts w:cs="Arial"/>
        </w:rPr>
        <w:t>•</w:t>
      </w:r>
      <w:r w:rsidRPr="00165A2D">
        <w:tab/>
        <w:t>Many of the Windrush generation were affected by the law because they had no paperwork. The Home Office gave them permission to stay but issued no documents. In 2010, the Home Office also destroyed the Windrush migrants’ landing and arrival records.</w:t>
      </w:r>
      <w:r w:rsidRPr="00165A2D">
        <w:rPr>
          <w:rFonts w:cs="Arial"/>
          <w:vertAlign w:val="superscript"/>
        </w:rPr>
        <w:t>2</w:t>
      </w:r>
    </w:p>
    <w:p w14:paraId="578B53B5" w14:textId="75668E3D" w:rsidR="00C738DE" w:rsidRPr="00165A2D" w:rsidRDefault="004B1648" w:rsidP="00991C2B">
      <w:pPr>
        <w:spacing w:after="60"/>
        <w:ind w:left="527" w:hanging="170"/>
      </w:pPr>
      <w:r w:rsidRPr="00165A2D">
        <w:rPr>
          <w:rFonts w:cs="Arial"/>
        </w:rPr>
        <w:t>•</w:t>
      </w:r>
      <w:r w:rsidR="00C738DE" w:rsidRPr="00165A2D">
        <w:tab/>
      </w:r>
      <w:r w:rsidR="00420C64" w:rsidRPr="00165A2D">
        <w:t xml:space="preserve">In response to the scandal, the Home Office </w:t>
      </w:r>
      <w:r w:rsidR="00B86CD5" w:rsidRPr="00165A2D">
        <w:t>relaxed the rules regarding document</w:t>
      </w:r>
      <w:r w:rsidR="001D4DBD" w:rsidRPr="00165A2D">
        <w:t>at</w:t>
      </w:r>
      <w:r w:rsidR="00B86CD5" w:rsidRPr="00165A2D">
        <w:t xml:space="preserve">ion: any evidence (education and work records, </w:t>
      </w:r>
      <w:r w:rsidRPr="00165A2D">
        <w:t xml:space="preserve">bank statements, </w:t>
      </w:r>
      <w:r w:rsidR="00B86CD5" w:rsidRPr="00165A2D">
        <w:t>for example) can</w:t>
      </w:r>
      <w:r w:rsidR="00BE7DCD" w:rsidRPr="00165A2D">
        <w:t xml:space="preserve"> </w:t>
      </w:r>
      <w:r w:rsidR="00B86CD5" w:rsidRPr="00165A2D">
        <w:t xml:space="preserve">be used. </w:t>
      </w:r>
      <w:r w:rsidR="00261F25" w:rsidRPr="00165A2D">
        <w:t>T</w:t>
      </w:r>
      <w:r w:rsidR="00B86CD5" w:rsidRPr="00165A2D">
        <w:t xml:space="preserve">he Home Office </w:t>
      </w:r>
      <w:r w:rsidR="00261F25" w:rsidRPr="00165A2D">
        <w:t xml:space="preserve">had previously </w:t>
      </w:r>
      <w:r w:rsidR="00B86CD5" w:rsidRPr="00165A2D">
        <w:t xml:space="preserve">required four </w:t>
      </w:r>
      <w:r w:rsidR="00BE7DCD" w:rsidRPr="00165A2D">
        <w:t>pieces of evidence for each year</w:t>
      </w:r>
      <w:r w:rsidR="006E260B" w:rsidRPr="00165A2D">
        <w:t xml:space="preserve"> spent in the UK</w:t>
      </w:r>
      <w:r w:rsidR="00BE7DCD" w:rsidRPr="00165A2D">
        <w:t>.</w:t>
      </w:r>
      <w:r w:rsidR="00BE7DCD" w:rsidRPr="00165A2D">
        <w:rPr>
          <w:vertAlign w:val="superscript"/>
        </w:rPr>
        <w:t>3</w:t>
      </w:r>
    </w:p>
    <w:p w14:paraId="69FFF1B1" w14:textId="2E0175AC" w:rsidR="006358E4" w:rsidRPr="00165A2D" w:rsidRDefault="00FD73D4" w:rsidP="0073257C">
      <w:pPr>
        <w:ind w:left="527" w:hanging="170"/>
      </w:pPr>
      <w:r w:rsidRPr="00165A2D">
        <w:rPr>
          <w:rFonts w:cs="Arial"/>
        </w:rPr>
        <w:t>•</w:t>
      </w:r>
      <w:r w:rsidRPr="00165A2D">
        <w:tab/>
        <w:t xml:space="preserve">As of 2021, </w:t>
      </w:r>
      <w:r w:rsidR="00583512" w:rsidRPr="00165A2D">
        <w:t xml:space="preserve">the government had evidence that at least 83 </w:t>
      </w:r>
      <w:r w:rsidR="00F2609E" w:rsidRPr="00165A2D">
        <w:t>Windrush migrants</w:t>
      </w:r>
      <w:r w:rsidR="00BF3E37" w:rsidRPr="00165A2D">
        <w:t xml:space="preserve"> who arrived before 1973</w:t>
      </w:r>
      <w:r w:rsidR="00583512" w:rsidRPr="00165A2D">
        <w:t xml:space="preserve"> had been</w:t>
      </w:r>
      <w:r w:rsidR="006356CF" w:rsidRPr="00165A2D">
        <w:t xml:space="preserve"> deported back to a country in which they had not lived for many years.</w:t>
      </w:r>
      <w:r w:rsidR="00BF3E37" w:rsidRPr="00165A2D">
        <w:rPr>
          <w:vertAlign w:val="superscript"/>
        </w:rPr>
        <w:t>2</w:t>
      </w:r>
    </w:p>
    <w:p w14:paraId="5C25868E" w14:textId="77777777" w:rsidR="006356CF" w:rsidRPr="00165A2D" w:rsidRDefault="006356CF" w:rsidP="0073257C">
      <w:pPr>
        <w:ind w:left="369" w:hanging="360"/>
      </w:pPr>
    </w:p>
    <w:p w14:paraId="39A48C8D" w14:textId="25A3D6D3" w:rsidR="003E069F" w:rsidRPr="00165A2D" w:rsidRDefault="0063476D" w:rsidP="0073257C">
      <w:pPr>
        <w:ind w:left="539" w:hanging="170"/>
        <w:rPr>
          <w:b/>
          <w:bCs/>
        </w:rPr>
      </w:pPr>
      <w:r w:rsidRPr="00165A2D">
        <w:rPr>
          <w:b/>
          <w:bCs/>
        </w:rPr>
        <w:t>How was it resolved?</w:t>
      </w:r>
    </w:p>
    <w:p w14:paraId="7ED958DE" w14:textId="5EAD8658" w:rsidR="00284435" w:rsidRPr="00165A2D" w:rsidRDefault="00FA5669" w:rsidP="00991C2B">
      <w:pPr>
        <w:spacing w:after="60"/>
        <w:ind w:left="539" w:hanging="170"/>
      </w:pPr>
      <w:r w:rsidRPr="00165A2D">
        <w:rPr>
          <w:rFonts w:cs="Arial"/>
        </w:rPr>
        <w:t>•</w:t>
      </w:r>
      <w:r w:rsidRPr="00165A2D">
        <w:tab/>
      </w:r>
      <w:r w:rsidR="0063476D" w:rsidRPr="00165A2D">
        <w:t>In 201</w:t>
      </w:r>
      <w:r w:rsidR="00284435" w:rsidRPr="00165A2D">
        <w:t>8</w:t>
      </w:r>
      <w:r w:rsidR="0063476D" w:rsidRPr="00165A2D">
        <w:t xml:space="preserve">, </w:t>
      </w:r>
      <w:r w:rsidR="002402A5" w:rsidRPr="00165A2D">
        <w:t>n</w:t>
      </w:r>
      <w:r w:rsidR="003172B0" w:rsidRPr="00165A2D">
        <w:t xml:space="preserve">ews of </w:t>
      </w:r>
      <w:r w:rsidR="002402A5" w:rsidRPr="00165A2D">
        <w:t xml:space="preserve">how the </w:t>
      </w:r>
      <w:r w:rsidR="008E2AD7" w:rsidRPr="00165A2D">
        <w:t xml:space="preserve">government had treated the </w:t>
      </w:r>
      <w:r w:rsidR="002402A5" w:rsidRPr="00165A2D">
        <w:t xml:space="preserve">Windrush generation </w:t>
      </w:r>
      <w:r w:rsidR="003172B0" w:rsidRPr="00165A2D">
        <w:t>was report</w:t>
      </w:r>
      <w:r w:rsidR="008E2AD7" w:rsidRPr="00165A2D">
        <w:t>ed</w:t>
      </w:r>
      <w:r w:rsidR="00583667" w:rsidRPr="00165A2D">
        <w:t xml:space="preserve"> and l</w:t>
      </w:r>
      <w:r w:rsidR="000C3F95" w:rsidRPr="00165A2D">
        <w:t xml:space="preserve">ed to </w:t>
      </w:r>
      <w:r w:rsidR="0043758C" w:rsidRPr="00165A2D">
        <w:t xml:space="preserve">a </w:t>
      </w:r>
      <w:r w:rsidR="00583667" w:rsidRPr="00165A2D">
        <w:t>public outcry</w:t>
      </w:r>
      <w:r w:rsidR="004B02AD" w:rsidRPr="00165A2D">
        <w:t>. T</w:t>
      </w:r>
      <w:r w:rsidR="00703E6C" w:rsidRPr="00165A2D">
        <w:t>hen</w:t>
      </w:r>
      <w:r w:rsidR="00633830" w:rsidRPr="00165A2D">
        <w:t>-</w:t>
      </w:r>
      <w:r w:rsidR="00932813" w:rsidRPr="00165A2D">
        <w:t xml:space="preserve">Prime Minister </w:t>
      </w:r>
      <w:r w:rsidR="006E509C" w:rsidRPr="00165A2D">
        <w:t xml:space="preserve">Theresa May issued an apology </w:t>
      </w:r>
      <w:r w:rsidR="00633830" w:rsidRPr="00165A2D">
        <w:t>as well as</w:t>
      </w:r>
      <w:r w:rsidR="006E509C" w:rsidRPr="00165A2D">
        <w:t xml:space="preserve"> </w:t>
      </w:r>
      <w:r w:rsidR="00703E6C" w:rsidRPr="00165A2D">
        <w:t>announced an inquiry and plan</w:t>
      </w:r>
      <w:r w:rsidR="006E509C" w:rsidRPr="00165A2D">
        <w:t xml:space="preserve"> to pay damages to those who were </w:t>
      </w:r>
      <w:r w:rsidR="00932813" w:rsidRPr="00165A2D">
        <w:t>affected</w:t>
      </w:r>
      <w:r w:rsidR="006E509C" w:rsidRPr="00165A2D">
        <w:t>.</w:t>
      </w:r>
      <w:r w:rsidR="00BE6824" w:rsidRPr="00165A2D">
        <w:rPr>
          <w:vertAlign w:val="superscript"/>
        </w:rPr>
        <w:t>2</w:t>
      </w:r>
    </w:p>
    <w:p w14:paraId="155E4A37" w14:textId="1D86D72C" w:rsidR="00244D1F" w:rsidRPr="00165A2D" w:rsidRDefault="00284435" w:rsidP="00991C2B">
      <w:pPr>
        <w:spacing w:after="60"/>
        <w:ind w:left="539" w:hanging="170"/>
      </w:pPr>
      <w:r w:rsidRPr="00165A2D">
        <w:rPr>
          <w:rFonts w:cs="Arial"/>
        </w:rPr>
        <w:t>•</w:t>
      </w:r>
      <w:r w:rsidRPr="00165A2D">
        <w:tab/>
      </w:r>
      <w:r w:rsidR="00244D1F" w:rsidRPr="00165A2D">
        <w:t>Very few people have received their</w:t>
      </w:r>
      <w:r w:rsidR="00932813" w:rsidRPr="00165A2D">
        <w:t xml:space="preserve"> payments</w:t>
      </w:r>
      <w:r w:rsidR="003E51CB" w:rsidRPr="00165A2D">
        <w:t xml:space="preserve">. </w:t>
      </w:r>
      <w:r w:rsidR="0051715E" w:rsidRPr="00165A2D">
        <w:t xml:space="preserve">Only </w:t>
      </w:r>
      <w:r w:rsidR="00BC7AF4" w:rsidRPr="00165A2D">
        <w:t>20% of the people who are eligible have applied for compensation, and of those</w:t>
      </w:r>
      <w:r w:rsidR="003A7C08" w:rsidRPr="00165A2D">
        <w:t>, only 25% have actually received</w:t>
      </w:r>
      <w:r w:rsidR="00244D1F" w:rsidRPr="00165A2D">
        <w:t xml:space="preserve"> it.</w:t>
      </w:r>
      <w:r w:rsidR="006C6205" w:rsidRPr="00165A2D">
        <w:rPr>
          <w:vertAlign w:val="superscript"/>
        </w:rPr>
        <w:t>2</w:t>
      </w:r>
    </w:p>
    <w:p w14:paraId="252F464B" w14:textId="76ADE291" w:rsidR="008C3956" w:rsidRPr="00165A2D" w:rsidRDefault="00244D1F" w:rsidP="00991C2B">
      <w:pPr>
        <w:ind w:left="539" w:hanging="170"/>
        <w:rPr>
          <w:vertAlign w:val="superscript"/>
        </w:rPr>
      </w:pPr>
      <w:r w:rsidRPr="00165A2D">
        <w:rPr>
          <w:rFonts w:cs="Arial"/>
        </w:rPr>
        <w:t>•</w:t>
      </w:r>
      <w:r w:rsidRPr="00165A2D">
        <w:tab/>
      </w:r>
      <w:r w:rsidR="002D0CC9" w:rsidRPr="00165A2D">
        <w:t xml:space="preserve">The inquiry report from 2020 </w:t>
      </w:r>
      <w:r w:rsidR="00932813" w:rsidRPr="00165A2D">
        <w:t xml:space="preserve">and there is a backlog of </w:t>
      </w:r>
      <w:r w:rsidR="00633830" w:rsidRPr="00165A2D">
        <w:t>cases</w:t>
      </w:r>
      <w:r w:rsidR="00932813" w:rsidRPr="00165A2D">
        <w:t xml:space="preserve"> and not enough workers to manage the caseload</w:t>
      </w:r>
      <w:r w:rsidR="00633830" w:rsidRPr="00165A2D">
        <w:t>,</w:t>
      </w:r>
      <w:r w:rsidR="00932813" w:rsidRPr="00165A2D">
        <w:t xml:space="preserve"> meaning that the end to the scandal is far from over.</w:t>
      </w:r>
      <w:r w:rsidR="00284435" w:rsidRPr="00165A2D">
        <w:rPr>
          <w:vertAlign w:val="superscript"/>
        </w:rPr>
        <w:t>2</w:t>
      </w:r>
    </w:p>
    <w:p w14:paraId="61AEEB04" w14:textId="77777777" w:rsidR="00766605" w:rsidRPr="00165A2D" w:rsidRDefault="00766605" w:rsidP="00991C2B">
      <w:pPr>
        <w:ind w:left="539" w:hanging="170"/>
      </w:pPr>
    </w:p>
    <w:p w14:paraId="61764FBA" w14:textId="6F3B3F39" w:rsidR="00766605" w:rsidRPr="00165A2D" w:rsidRDefault="00766605" w:rsidP="00991C2B">
      <w:pPr>
        <w:spacing w:after="60"/>
        <w:ind w:left="539" w:hanging="170"/>
        <w:rPr>
          <w:b/>
          <w:bCs/>
        </w:rPr>
      </w:pPr>
      <w:r w:rsidRPr="00165A2D">
        <w:rPr>
          <w:b/>
          <w:bCs/>
        </w:rPr>
        <w:t>Sources</w:t>
      </w:r>
    </w:p>
    <w:p w14:paraId="59BE13A5" w14:textId="0CA1392C" w:rsidR="0095604E" w:rsidRPr="00165A2D" w:rsidRDefault="00253520" w:rsidP="00991C2B">
      <w:pPr>
        <w:spacing w:after="60"/>
        <w:ind w:left="539" w:hanging="170"/>
      </w:pPr>
      <w:r w:rsidRPr="00165A2D">
        <w:rPr>
          <w:vertAlign w:val="superscript"/>
        </w:rPr>
        <w:t>1</w:t>
      </w:r>
      <w:r w:rsidR="00403149" w:rsidRPr="00165A2D">
        <w:tab/>
      </w:r>
      <w:r w:rsidR="00C049DB" w:rsidRPr="00165A2D">
        <w:t xml:space="preserve">“Amber Rudd: Windrush generation treatment </w:t>
      </w:r>
      <w:r w:rsidR="008849D6" w:rsidRPr="00165A2D">
        <w:t>‘</w:t>
      </w:r>
      <w:r w:rsidR="00FD0B41" w:rsidRPr="00165A2D">
        <w:t>appalling’</w:t>
      </w:r>
      <w:r w:rsidR="00C049DB" w:rsidRPr="00165A2D">
        <w:t>”. BBC. 16 April 2018</w:t>
      </w:r>
      <w:r w:rsidR="00183409" w:rsidRPr="00165A2D">
        <w:t>. &lt;</w:t>
      </w:r>
      <w:hyperlink r:id="rId20" w:history="1">
        <w:r w:rsidR="00C049DB" w:rsidRPr="00165A2D">
          <w:rPr>
            <w:rStyle w:val="Hyperlink"/>
          </w:rPr>
          <w:t>https://www.bbc.com/news/uk-politics-43780621</w:t>
        </w:r>
      </w:hyperlink>
      <w:r w:rsidR="00183409" w:rsidRPr="00165A2D">
        <w:t>&gt;</w:t>
      </w:r>
      <w:r w:rsidR="00987CA2" w:rsidRPr="00165A2D">
        <w:t xml:space="preserve">, accessed 4 May 2022. </w:t>
      </w:r>
    </w:p>
    <w:p w14:paraId="498C536C" w14:textId="58588AEE" w:rsidR="00987CA2" w:rsidRPr="00165A2D" w:rsidRDefault="00253520" w:rsidP="00991C2B">
      <w:pPr>
        <w:spacing w:after="60"/>
        <w:ind w:left="539" w:hanging="170"/>
      </w:pPr>
      <w:r w:rsidRPr="00165A2D">
        <w:rPr>
          <w:rFonts w:cs="Arial"/>
          <w:vertAlign w:val="superscript"/>
        </w:rPr>
        <w:t>2</w:t>
      </w:r>
      <w:r w:rsidR="00987CA2" w:rsidRPr="00165A2D">
        <w:tab/>
      </w:r>
      <w:r w:rsidR="00F16D5B" w:rsidRPr="00165A2D">
        <w:t>“</w:t>
      </w:r>
      <w:r w:rsidRPr="00165A2D">
        <w:t>Windrush generation: Who are they and why are they facing problems?” BBC. 24 November 2021. &lt;</w:t>
      </w:r>
      <w:hyperlink r:id="rId21" w:history="1">
        <w:r w:rsidRPr="00165A2D">
          <w:rPr>
            <w:rStyle w:val="Hyperlink"/>
          </w:rPr>
          <w:t>www.bbc.com/news/uk-43782241</w:t>
        </w:r>
      </w:hyperlink>
      <w:r w:rsidRPr="00165A2D">
        <w:t xml:space="preserve">&gt;, accessed 4 May 2022. </w:t>
      </w:r>
    </w:p>
    <w:p w14:paraId="37EC73C0" w14:textId="2B1B5DEC" w:rsidR="00403149" w:rsidRPr="00165A2D" w:rsidRDefault="00082123" w:rsidP="00991C2B">
      <w:pPr>
        <w:spacing w:after="60"/>
        <w:ind w:left="539" w:hanging="170"/>
      </w:pPr>
      <w:r w:rsidRPr="00165A2D">
        <w:rPr>
          <w:vertAlign w:val="superscript"/>
        </w:rPr>
        <w:t>3</w:t>
      </w:r>
      <w:r w:rsidRPr="00165A2D">
        <w:tab/>
      </w:r>
      <w:r w:rsidR="00583823" w:rsidRPr="00165A2D">
        <w:t>“Windrush: How do you prove you’</w:t>
      </w:r>
      <w:r w:rsidR="008A6D66" w:rsidRPr="00165A2D">
        <w:t>ve been living in the UK?” by Real</w:t>
      </w:r>
      <w:r w:rsidR="00A12AFA" w:rsidRPr="00165A2D">
        <w:t>i</w:t>
      </w:r>
      <w:r w:rsidR="008A6D66" w:rsidRPr="00165A2D">
        <w:t>ty Check Team. BBC. 18 April 2018. &lt;</w:t>
      </w:r>
      <w:hyperlink r:id="rId22" w:history="1">
        <w:r w:rsidR="008A6D66" w:rsidRPr="00165A2D">
          <w:rPr>
            <w:rStyle w:val="Hyperlink"/>
          </w:rPr>
          <w:t>https://www.bbc.com/news/uk-43795077</w:t>
        </w:r>
      </w:hyperlink>
      <w:r w:rsidR="008A6D66" w:rsidRPr="00165A2D">
        <w:t>&gt;</w:t>
      </w:r>
      <w:r w:rsidR="00F16D5B" w:rsidRPr="00165A2D">
        <w:t>, accessed 4 May 2022.</w:t>
      </w:r>
    </w:p>
    <w:p w14:paraId="42C7813A" w14:textId="77777777" w:rsidR="00082123" w:rsidRPr="00165A2D" w:rsidRDefault="00082123" w:rsidP="00391AAD"/>
    <w:p w14:paraId="685903B4" w14:textId="025C4007" w:rsidR="00631AD1" w:rsidRPr="00165A2D" w:rsidRDefault="009A25E0" w:rsidP="007C7490">
      <w:pPr>
        <w:spacing w:after="120"/>
        <w:ind w:left="360" w:hanging="360"/>
        <w:rPr>
          <w:b/>
          <w:bCs/>
        </w:rPr>
      </w:pPr>
      <w:r w:rsidRPr="00165A2D">
        <w:rPr>
          <w:b/>
          <w:bCs/>
        </w:rPr>
        <w:t>3</w:t>
      </w:r>
      <w:r w:rsidR="008C3956" w:rsidRPr="00165A2D">
        <w:rPr>
          <w:b/>
          <w:bCs/>
        </w:rPr>
        <w:t>.</w:t>
      </w:r>
      <w:r w:rsidR="00FF24BF" w:rsidRPr="00165A2D">
        <w:rPr>
          <w:b/>
          <w:bCs/>
        </w:rPr>
        <w:tab/>
      </w:r>
      <w:r w:rsidR="008C3956" w:rsidRPr="00165A2D">
        <w:rPr>
          <w:b/>
          <w:bCs/>
        </w:rPr>
        <w:t>Individual student answers</w:t>
      </w:r>
    </w:p>
    <w:p w14:paraId="2CD51D25" w14:textId="6ADC9940" w:rsidR="00A91DB9" w:rsidRPr="00165A2D" w:rsidRDefault="00A91DB9" w:rsidP="007C7490">
      <w:pPr>
        <w:spacing w:after="60"/>
        <w:ind w:left="539" w:hanging="170"/>
      </w:pPr>
      <w:r w:rsidRPr="00165A2D">
        <w:rPr>
          <w:rFonts w:cs="Arial"/>
        </w:rPr>
        <w:t>•</w:t>
      </w:r>
      <w:r w:rsidR="007C7490">
        <w:rPr>
          <w:rFonts w:cs="Arial"/>
        </w:rPr>
        <w:tab/>
      </w:r>
      <w:r w:rsidRPr="00165A2D">
        <w:t>horticulture: garden cultivation, the growing of flowers, fruits, and vegetables</w:t>
      </w:r>
    </w:p>
    <w:p w14:paraId="4CFC24A8" w14:textId="36B29DA7" w:rsidR="00BD4F13" w:rsidRPr="00165A2D" w:rsidRDefault="000A28FC" w:rsidP="007C7490">
      <w:pPr>
        <w:ind w:left="539" w:hanging="170"/>
      </w:pPr>
      <w:r w:rsidRPr="00165A2D">
        <w:rPr>
          <w:rFonts w:cs="Arial"/>
        </w:rPr>
        <w:t>•</w:t>
      </w:r>
      <w:r w:rsidR="007C7490">
        <w:rPr>
          <w:rFonts w:cs="Arial"/>
        </w:rPr>
        <w:tab/>
      </w:r>
      <w:r w:rsidRPr="00165A2D">
        <w:t xml:space="preserve">subsistence gardening: </w:t>
      </w:r>
      <w:r w:rsidR="00BD4F13" w:rsidRPr="00165A2D">
        <w:t xml:space="preserve">growing </w:t>
      </w:r>
      <w:r w:rsidR="00886343" w:rsidRPr="00165A2D">
        <w:t xml:space="preserve">crops </w:t>
      </w:r>
      <w:r w:rsidR="00BD4F13" w:rsidRPr="00165A2D">
        <w:t xml:space="preserve">for your own </w:t>
      </w:r>
      <w:r w:rsidR="00EE193D" w:rsidRPr="00165A2D">
        <w:t xml:space="preserve">use </w:t>
      </w:r>
      <w:r w:rsidR="003A0B94" w:rsidRPr="00165A2D">
        <w:t>only</w:t>
      </w:r>
      <w:r w:rsidR="00BD4F13" w:rsidRPr="00165A2D">
        <w:t xml:space="preserve"> </w:t>
      </w:r>
    </w:p>
    <w:p w14:paraId="434B1016" w14:textId="7A2A508C" w:rsidR="00BD4F13" w:rsidRPr="00165A2D" w:rsidRDefault="00BD4F13" w:rsidP="000A28FC"/>
    <w:p w14:paraId="4460F735" w14:textId="77777777" w:rsidR="005C7442" w:rsidRPr="007C7490" w:rsidRDefault="005C7442" w:rsidP="000A28FC"/>
    <w:p w14:paraId="16C5922D" w14:textId="2A3882FB" w:rsidR="00886A03" w:rsidRPr="007C7490" w:rsidRDefault="000245F4" w:rsidP="00E857A7">
      <w:pPr>
        <w:pStyle w:val="2UEMKapitelblau14pt"/>
      </w:pPr>
      <w:r w:rsidRPr="007C7490">
        <w:t>Reading</w:t>
      </w:r>
      <w:r w:rsidR="005A4984" w:rsidRPr="007C7490">
        <w:t xml:space="preserve"> </w:t>
      </w:r>
      <w:r w:rsidRPr="007C7490">
        <w:t>comprehension</w:t>
      </w:r>
      <w:r w:rsidR="00D560CB" w:rsidRPr="007C7490">
        <w:t xml:space="preserve"> </w:t>
      </w:r>
    </w:p>
    <w:p w14:paraId="348588B6" w14:textId="77777777" w:rsidR="0028183D" w:rsidRPr="007C7490" w:rsidRDefault="0028183D" w:rsidP="00E857A7"/>
    <w:p w14:paraId="4168C231" w14:textId="3CD67296" w:rsidR="00511C90" w:rsidRPr="007C7490" w:rsidRDefault="00AF5E42" w:rsidP="001019DC">
      <w:pPr>
        <w:spacing w:after="120"/>
        <w:rPr>
          <w:b/>
          <w:bCs/>
        </w:rPr>
      </w:pPr>
      <w:r w:rsidRPr="007C7490">
        <w:rPr>
          <w:b/>
          <w:bCs/>
        </w:rPr>
        <w:t>1.</w:t>
      </w:r>
      <w:r w:rsidRPr="007C7490">
        <w:rPr>
          <w:b/>
          <w:bCs/>
        </w:rPr>
        <w:tab/>
      </w:r>
      <w:r w:rsidR="00662E01" w:rsidRPr="007C7490">
        <w:rPr>
          <w:b/>
          <w:bCs/>
        </w:rPr>
        <w:t>Sample answers</w:t>
      </w:r>
    </w:p>
    <w:p w14:paraId="4FB46199" w14:textId="06D0866E" w:rsidR="00AF5E42" w:rsidRDefault="00AF5E42" w:rsidP="00E857A7">
      <w:pPr>
        <w:ind w:left="369" w:hanging="369"/>
      </w:pPr>
      <w:r w:rsidRPr="007C7490">
        <w:rPr>
          <w:b/>
          <w:bCs/>
        </w:rPr>
        <w:t>a)</w:t>
      </w:r>
      <w:r w:rsidRPr="007C7490">
        <w:tab/>
      </w:r>
      <w:r w:rsidR="00A23C3F" w:rsidRPr="007C7490">
        <w:t xml:space="preserve">Sowing Roots </w:t>
      </w:r>
      <w:r w:rsidR="0093656D" w:rsidRPr="007C7490">
        <w:t xml:space="preserve">is an </w:t>
      </w:r>
      <w:r w:rsidR="00A23C3F" w:rsidRPr="007C7490">
        <w:t xml:space="preserve">exhibition </w:t>
      </w:r>
      <w:r w:rsidR="0093656D" w:rsidRPr="007C7490">
        <w:t>at the Garden Museum in Lambeth</w:t>
      </w:r>
      <w:r w:rsidR="005F6E38" w:rsidRPr="007C7490">
        <w:t xml:space="preserve"> </w:t>
      </w:r>
      <w:r w:rsidR="00DF243F" w:rsidRPr="007C7490">
        <w:t xml:space="preserve">(London) </w:t>
      </w:r>
      <w:r w:rsidR="005F6E38" w:rsidRPr="007C7490">
        <w:t xml:space="preserve">that </w:t>
      </w:r>
      <w:r w:rsidR="00A26F25" w:rsidRPr="007C7490">
        <w:t>focuses o</w:t>
      </w:r>
      <w:r w:rsidR="00B629BE" w:rsidRPr="007C7490">
        <w:t>n South London’s Caribbean gardens that were built by the Windrush generation</w:t>
      </w:r>
      <w:r w:rsidR="0093656D" w:rsidRPr="007C7490">
        <w:t xml:space="preserve">. </w:t>
      </w:r>
      <w:r w:rsidR="00B629BE" w:rsidRPr="007C7490">
        <w:t>The exhibit</w:t>
      </w:r>
      <w:r w:rsidR="00163212" w:rsidRPr="007C7490">
        <w:t>ion</w:t>
      </w:r>
      <w:r w:rsidR="00C47B18" w:rsidRPr="007C7490">
        <w:t xml:space="preserve"> </w:t>
      </w:r>
      <w:r w:rsidR="00FD0DD8" w:rsidRPr="007C7490">
        <w:t>tell</w:t>
      </w:r>
      <w:r w:rsidR="00A23C3F" w:rsidRPr="007C7490">
        <w:t xml:space="preserve">s </w:t>
      </w:r>
      <w:r w:rsidR="00FD0DD8" w:rsidRPr="007C7490">
        <w:t xml:space="preserve">the </w:t>
      </w:r>
      <w:r w:rsidR="00A23C3F" w:rsidRPr="007C7490">
        <w:t xml:space="preserve">stories of 15 people </w:t>
      </w:r>
      <w:r w:rsidR="00693616" w:rsidRPr="007C7490">
        <w:t>and how their Caribbean roots and horticultur</w:t>
      </w:r>
      <w:r w:rsidR="00FD0DD8" w:rsidRPr="007C7490">
        <w:t>al</w:t>
      </w:r>
      <w:r w:rsidR="00693616" w:rsidRPr="007C7490">
        <w:t xml:space="preserve"> heritage have changed British gardening for the better. On display are </w:t>
      </w:r>
      <w:r w:rsidR="00A23C3F" w:rsidRPr="007C7490">
        <w:t>photographs, artefacts</w:t>
      </w:r>
      <w:r w:rsidR="00BE5D25" w:rsidRPr="007C7490">
        <w:t>,</w:t>
      </w:r>
      <w:r w:rsidR="00693616" w:rsidRPr="007C7490">
        <w:t xml:space="preserve"> and excerpts from interviews. The exhibition idea came after the Windrush </w:t>
      </w:r>
      <w:r w:rsidR="00693616" w:rsidRPr="007C7490">
        <w:lastRenderedPageBreak/>
        <w:t xml:space="preserve">scandal in 2018 and the goal was to show how Caribbean communities </w:t>
      </w:r>
      <w:r w:rsidR="00F82C2F" w:rsidRPr="007C7490">
        <w:t xml:space="preserve">have come to feel at home and rooted in the UK through gardening. </w:t>
      </w:r>
      <w:r w:rsidR="00464A5B" w:rsidRPr="007C7490">
        <w:t>The exhibit also</w:t>
      </w:r>
      <w:r w:rsidR="00CA4B6B" w:rsidRPr="007C7490">
        <w:t xml:space="preserve"> tries to show the traditions that Caribbean migrants </w:t>
      </w:r>
      <w:r w:rsidR="00F1261D" w:rsidRPr="007C7490">
        <w:t>brought with them</w:t>
      </w:r>
      <w:r w:rsidR="006B5CDA" w:rsidRPr="007C7490">
        <w:t xml:space="preserve"> and how </w:t>
      </w:r>
      <w:r w:rsidR="00B627E9" w:rsidRPr="007C7490">
        <w:t>gardening has helped them</w:t>
      </w:r>
      <w:r w:rsidR="006B5CDA" w:rsidRPr="007C7490">
        <w:t xml:space="preserve"> </w:t>
      </w:r>
      <w:r w:rsidR="00575B52" w:rsidRPr="007C7490">
        <w:t>stay connected to and keep their cultural heritage alive</w:t>
      </w:r>
      <w:r w:rsidR="00F1261D" w:rsidRPr="007C7490">
        <w:t>. (paras. 1</w:t>
      </w:r>
      <w:r w:rsidR="003940BF" w:rsidRPr="007C7490">
        <w:t>–4</w:t>
      </w:r>
      <w:r w:rsidR="008346CD" w:rsidRPr="007C7490">
        <w:t>, 10</w:t>
      </w:r>
      <w:r w:rsidR="00F1261D" w:rsidRPr="007C7490">
        <w:t>)</w:t>
      </w:r>
    </w:p>
    <w:p w14:paraId="2995833C" w14:textId="46EBAC68" w:rsidR="00646DC6" w:rsidRDefault="00646DC6" w:rsidP="00E857A7">
      <w:pPr>
        <w:ind w:left="369" w:hanging="369"/>
      </w:pPr>
    </w:p>
    <w:p w14:paraId="686FF78C" w14:textId="6A8C248A" w:rsidR="00AF5E42" w:rsidRPr="00750D6A" w:rsidRDefault="00AF5E42" w:rsidP="00E857A7">
      <w:pPr>
        <w:ind w:left="369" w:hanging="369"/>
      </w:pPr>
      <w:r w:rsidRPr="00334BF6">
        <w:rPr>
          <w:rFonts w:cs="Arial"/>
          <w:b/>
          <w:bCs/>
        </w:rPr>
        <w:t>b)</w:t>
      </w:r>
      <w:r w:rsidRPr="00334BF6">
        <w:rPr>
          <w:rFonts w:cs="Arial"/>
        </w:rPr>
        <w:tab/>
      </w:r>
      <w:r w:rsidR="00F82C2F" w:rsidRPr="00334BF6">
        <w:t xml:space="preserve">Ras Prince Morgan </w:t>
      </w:r>
      <w:r w:rsidR="00060D41" w:rsidRPr="00334BF6">
        <w:t xml:space="preserve">initially </w:t>
      </w:r>
      <w:r w:rsidR="00F82C2F" w:rsidRPr="00334BF6">
        <w:t>plant</w:t>
      </w:r>
      <w:r w:rsidR="00060D41" w:rsidRPr="00334BF6">
        <w:t>ed</w:t>
      </w:r>
      <w:r w:rsidR="00F82C2F" w:rsidRPr="00334BF6">
        <w:t xml:space="preserve"> a garden in south-east London near </w:t>
      </w:r>
      <w:r w:rsidR="002D1267" w:rsidRPr="00334BF6">
        <w:t>the edge of playing fields so that he could grow fruit trees to show his children where their food comes from</w:t>
      </w:r>
      <w:r w:rsidR="00FC36C1" w:rsidRPr="00334BF6">
        <w:t xml:space="preserve"> (para. 5).</w:t>
      </w:r>
    </w:p>
    <w:p w14:paraId="2A78A6DA" w14:textId="1B6AD81E" w:rsidR="00AF5E42" w:rsidRDefault="00AF5E42" w:rsidP="00243222">
      <w:pPr>
        <w:tabs>
          <w:tab w:val="left" w:pos="426"/>
        </w:tabs>
        <w:rPr>
          <w:rFonts w:cs="Arial"/>
          <w:bCs/>
        </w:rPr>
      </w:pPr>
    </w:p>
    <w:p w14:paraId="34D4F9CD" w14:textId="159624CB" w:rsidR="00511C90" w:rsidRPr="00646DC6" w:rsidRDefault="00AF5E42" w:rsidP="00243222">
      <w:pPr>
        <w:tabs>
          <w:tab w:val="left" w:pos="426"/>
        </w:tabs>
        <w:ind w:left="369" w:hanging="369"/>
      </w:pPr>
      <w:r w:rsidRPr="007C7490">
        <w:rPr>
          <w:rFonts w:cs="Arial"/>
          <w:b/>
          <w:bCs/>
        </w:rPr>
        <w:t>c)</w:t>
      </w:r>
      <w:r w:rsidRPr="007C7490">
        <w:rPr>
          <w:rFonts w:cs="Arial"/>
          <w:b/>
          <w:bCs/>
        </w:rPr>
        <w:tab/>
      </w:r>
      <w:r w:rsidR="00831E99" w:rsidRPr="007C7490">
        <w:rPr>
          <w:rFonts w:cs="Arial"/>
        </w:rPr>
        <w:t xml:space="preserve">Although he </w:t>
      </w:r>
      <w:r w:rsidR="004F61C4" w:rsidRPr="007C7490">
        <w:rPr>
          <w:rFonts w:cs="Arial"/>
        </w:rPr>
        <w:t xml:space="preserve">loves </w:t>
      </w:r>
      <w:r w:rsidR="004F61C4" w:rsidRPr="007C7490">
        <w:t>g</w:t>
      </w:r>
      <w:r w:rsidR="00277894" w:rsidRPr="007C7490">
        <w:t>ardening as an art</w:t>
      </w:r>
      <w:r w:rsidR="0093021F" w:rsidRPr="007C7490">
        <w:t xml:space="preserve"> </w:t>
      </w:r>
      <w:r w:rsidR="00277894" w:rsidRPr="007C7490">
        <w:t>form</w:t>
      </w:r>
      <w:r w:rsidR="0060451E" w:rsidRPr="007C7490">
        <w:t xml:space="preserve">, for </w:t>
      </w:r>
      <w:r w:rsidR="0060451E" w:rsidRPr="00334BF6">
        <w:t>example</w:t>
      </w:r>
      <w:r w:rsidR="007C7490" w:rsidRPr="00334BF6">
        <w:t>,</w:t>
      </w:r>
      <w:r w:rsidR="0060451E" w:rsidRPr="00334BF6">
        <w:t xml:space="preserve"> in London </w:t>
      </w:r>
      <w:r w:rsidR="007C7490" w:rsidRPr="00334BF6">
        <w:t>and</w:t>
      </w:r>
      <w:r w:rsidR="0060451E" w:rsidRPr="007C7490">
        <w:t xml:space="preserve"> Cornwall</w:t>
      </w:r>
      <w:r w:rsidR="007309A0" w:rsidRPr="007C7490">
        <w:t>, he is frustrated because gardening</w:t>
      </w:r>
      <w:r w:rsidR="00277894" w:rsidRPr="007C7490">
        <w:t xml:space="preserve"> has been portrayed throughout history as a “white”</w:t>
      </w:r>
      <w:r w:rsidR="00834908" w:rsidRPr="007C7490">
        <w:t>,</w:t>
      </w:r>
      <w:r w:rsidR="00277894" w:rsidRPr="007C7490">
        <w:t xml:space="preserve"> Eur</w:t>
      </w:r>
      <w:r w:rsidR="00551529" w:rsidRPr="007C7490">
        <w:t>o</w:t>
      </w:r>
      <w:r w:rsidR="00277894" w:rsidRPr="007C7490">
        <w:t xml:space="preserve">-centric affair </w:t>
      </w:r>
      <w:r w:rsidR="00834908" w:rsidRPr="007C7490">
        <w:t>that does not</w:t>
      </w:r>
      <w:r w:rsidR="00277894" w:rsidRPr="007C7490">
        <w:t xml:space="preserve"> acknowledg</w:t>
      </w:r>
      <w:r w:rsidR="00834908" w:rsidRPr="007C7490">
        <w:t>e</w:t>
      </w:r>
      <w:r w:rsidR="00277894" w:rsidRPr="007C7490">
        <w:t xml:space="preserve"> the role and positive impact that Africans have played. </w:t>
      </w:r>
      <w:r w:rsidR="00C63AEC" w:rsidRPr="007C7490">
        <w:t xml:space="preserve">He points out that these European-led institutions </w:t>
      </w:r>
      <w:r w:rsidR="008D146E" w:rsidRPr="007C7490">
        <w:t xml:space="preserve">suggest that Africans were never involved. </w:t>
      </w:r>
      <w:r w:rsidR="002D1267" w:rsidRPr="007C7490">
        <w:t>Morgan w</w:t>
      </w:r>
      <w:r w:rsidR="00420178" w:rsidRPr="007C7490">
        <w:t>ould like</w:t>
      </w:r>
      <w:r w:rsidR="002D1267" w:rsidRPr="007C7490">
        <w:t xml:space="preserve"> to see </w:t>
      </w:r>
      <w:r w:rsidR="009258AE" w:rsidRPr="007C7490">
        <w:t>th</w:t>
      </w:r>
      <w:r w:rsidR="009A1661" w:rsidRPr="007C7490">
        <w:t>is</w:t>
      </w:r>
      <w:r w:rsidR="009258AE" w:rsidRPr="007C7490">
        <w:t xml:space="preserve"> </w:t>
      </w:r>
      <w:r w:rsidR="002D1267" w:rsidRPr="007C7490">
        <w:t>gardening narrative</w:t>
      </w:r>
      <w:r w:rsidR="009258AE" w:rsidRPr="007C7490">
        <w:t xml:space="preserve"> change with respect to the </w:t>
      </w:r>
      <w:r w:rsidR="00361F32" w:rsidRPr="007C7490">
        <w:t xml:space="preserve">positive </w:t>
      </w:r>
      <w:r w:rsidR="009258AE" w:rsidRPr="007C7490">
        <w:t>contributions Africans</w:t>
      </w:r>
      <w:r w:rsidR="00361F32" w:rsidRPr="007C7490">
        <w:t xml:space="preserve"> have made</w:t>
      </w:r>
      <w:r w:rsidR="00A63747" w:rsidRPr="007C7490">
        <w:t>. (para</w:t>
      </w:r>
      <w:r w:rsidR="00AD6504" w:rsidRPr="007C7490">
        <w:t>. 6</w:t>
      </w:r>
      <w:r w:rsidR="00A63747" w:rsidRPr="007C7490">
        <w:t>)</w:t>
      </w:r>
    </w:p>
    <w:p w14:paraId="697FFF5E" w14:textId="05B91C4D" w:rsidR="00511C90" w:rsidRDefault="00511C90" w:rsidP="00646DC6"/>
    <w:p w14:paraId="54FE2CAB" w14:textId="340E761A" w:rsidR="002C6B34" w:rsidRPr="007C7490" w:rsidRDefault="009A1661" w:rsidP="00201279">
      <w:pPr>
        <w:tabs>
          <w:tab w:val="left" w:pos="426"/>
        </w:tabs>
        <w:spacing w:after="120"/>
        <w:ind w:left="369" w:hanging="369"/>
        <w:rPr>
          <w:rFonts w:cs="Arial"/>
          <w:bCs/>
        </w:rPr>
      </w:pPr>
      <w:r w:rsidRPr="00334BF6">
        <w:rPr>
          <w:rFonts w:cs="Arial"/>
          <w:b/>
        </w:rPr>
        <w:t>d)</w:t>
      </w:r>
      <w:r w:rsidRPr="00334BF6">
        <w:rPr>
          <w:rFonts w:cs="Arial"/>
          <w:bCs/>
        </w:rPr>
        <w:tab/>
        <w:t xml:space="preserve">Morgan and </w:t>
      </w:r>
      <w:r w:rsidR="009158BE" w:rsidRPr="00334BF6">
        <w:rPr>
          <w:rFonts w:cs="Arial"/>
          <w:bCs/>
        </w:rPr>
        <w:t xml:space="preserve">Castillo </w:t>
      </w:r>
      <w:r w:rsidRPr="00334BF6">
        <w:rPr>
          <w:rFonts w:cs="Arial"/>
          <w:bCs/>
        </w:rPr>
        <w:t xml:space="preserve">Binger have both </w:t>
      </w:r>
      <w:r w:rsidR="00994F71" w:rsidRPr="00334BF6">
        <w:rPr>
          <w:rFonts w:cs="Arial"/>
          <w:bCs/>
        </w:rPr>
        <w:t xml:space="preserve">had an immense </w:t>
      </w:r>
      <w:r w:rsidRPr="00334BF6">
        <w:rPr>
          <w:rFonts w:cs="Arial"/>
          <w:bCs/>
        </w:rPr>
        <w:t>impact</w:t>
      </w:r>
      <w:r w:rsidR="00994F71" w:rsidRPr="00334BF6">
        <w:rPr>
          <w:rFonts w:cs="Arial"/>
          <w:bCs/>
        </w:rPr>
        <w:t xml:space="preserve"> on</w:t>
      </w:r>
      <w:r w:rsidRPr="00334BF6">
        <w:rPr>
          <w:rFonts w:cs="Arial"/>
          <w:bCs/>
        </w:rPr>
        <w:t xml:space="preserve"> their communities.</w:t>
      </w:r>
      <w:r w:rsidRPr="007C7490">
        <w:rPr>
          <w:rFonts w:cs="Arial"/>
          <w:bCs/>
        </w:rPr>
        <w:t xml:space="preserve"> Morgan </w:t>
      </w:r>
      <w:r w:rsidR="00B11BB6" w:rsidRPr="007C7490">
        <w:rPr>
          <w:rFonts w:cs="Arial"/>
          <w:bCs/>
        </w:rPr>
        <w:t>was motivated</w:t>
      </w:r>
      <w:r w:rsidR="005416A0" w:rsidRPr="007C7490">
        <w:rPr>
          <w:rFonts w:cs="Arial"/>
          <w:bCs/>
        </w:rPr>
        <w:t xml:space="preserve"> to increase the diversity of gardening in the UK and now </w:t>
      </w:r>
      <w:r w:rsidRPr="007C7490">
        <w:rPr>
          <w:rFonts w:cs="Arial"/>
          <w:bCs/>
        </w:rPr>
        <w:t>grows plants from all over the world</w:t>
      </w:r>
      <w:r w:rsidR="00BE55E6" w:rsidRPr="007C7490">
        <w:rPr>
          <w:rFonts w:cs="Arial"/>
          <w:bCs/>
        </w:rPr>
        <w:t>, including sugar cane, av</w:t>
      </w:r>
      <w:r w:rsidR="008E2C95" w:rsidRPr="007C7490">
        <w:rPr>
          <w:rFonts w:cs="Arial"/>
          <w:bCs/>
        </w:rPr>
        <w:t>o</w:t>
      </w:r>
      <w:r w:rsidR="00033B52" w:rsidRPr="007C7490">
        <w:rPr>
          <w:rFonts w:cs="Arial"/>
          <w:bCs/>
        </w:rPr>
        <w:t xml:space="preserve">cados, </w:t>
      </w:r>
      <w:r w:rsidR="00BE55E6" w:rsidRPr="007C7490">
        <w:rPr>
          <w:rFonts w:cs="Arial"/>
          <w:bCs/>
        </w:rPr>
        <w:t>bananas</w:t>
      </w:r>
      <w:r w:rsidR="00033B52" w:rsidRPr="007C7490">
        <w:rPr>
          <w:rFonts w:cs="Arial"/>
          <w:bCs/>
        </w:rPr>
        <w:t>, and</w:t>
      </w:r>
      <w:r w:rsidR="00A41720" w:rsidRPr="007C7490">
        <w:rPr>
          <w:rFonts w:cs="Arial"/>
          <w:bCs/>
        </w:rPr>
        <w:t xml:space="preserve"> </w:t>
      </w:r>
      <w:r w:rsidR="00A41720" w:rsidRPr="00334BF6">
        <w:rPr>
          <w:rFonts w:cs="Arial"/>
          <w:bCs/>
        </w:rPr>
        <w:t>yam</w:t>
      </w:r>
      <w:r w:rsidR="007C7490" w:rsidRPr="00334BF6">
        <w:rPr>
          <w:rFonts w:cs="Arial"/>
          <w:bCs/>
        </w:rPr>
        <w:t>s</w:t>
      </w:r>
      <w:r w:rsidR="00A41720" w:rsidRPr="00334BF6">
        <w:rPr>
          <w:rFonts w:cs="Arial"/>
          <w:bCs/>
        </w:rPr>
        <w:t xml:space="preserve"> </w:t>
      </w:r>
      <w:r w:rsidR="0053561A" w:rsidRPr="00334BF6">
        <w:rPr>
          <w:rFonts w:cs="Arial"/>
          <w:bCs/>
        </w:rPr>
        <w:t>(para</w:t>
      </w:r>
      <w:r w:rsidR="0053561A" w:rsidRPr="007C7490">
        <w:rPr>
          <w:rFonts w:cs="Arial"/>
          <w:bCs/>
        </w:rPr>
        <w:t>. 7)</w:t>
      </w:r>
      <w:r w:rsidR="00696BCF" w:rsidRPr="007C7490">
        <w:rPr>
          <w:rFonts w:cs="Arial"/>
          <w:bCs/>
        </w:rPr>
        <w:t>. H</w:t>
      </w:r>
      <w:r w:rsidRPr="007C7490">
        <w:rPr>
          <w:rFonts w:cs="Arial"/>
          <w:bCs/>
        </w:rPr>
        <w:t xml:space="preserve">e </w:t>
      </w:r>
      <w:r w:rsidR="00696BCF" w:rsidRPr="007C7490">
        <w:rPr>
          <w:rFonts w:cs="Arial"/>
          <w:bCs/>
        </w:rPr>
        <w:t xml:space="preserve">also </w:t>
      </w:r>
      <w:r w:rsidRPr="007C7490">
        <w:rPr>
          <w:rFonts w:cs="Arial"/>
          <w:bCs/>
        </w:rPr>
        <w:t>runs gard</w:t>
      </w:r>
      <w:r w:rsidR="009F28A9" w:rsidRPr="007C7490">
        <w:rPr>
          <w:rFonts w:cs="Arial"/>
          <w:bCs/>
        </w:rPr>
        <w:t>ening and educational projects in the community</w:t>
      </w:r>
      <w:r w:rsidR="0053561A" w:rsidRPr="007C7490">
        <w:rPr>
          <w:rFonts w:cs="Arial"/>
          <w:bCs/>
        </w:rPr>
        <w:t xml:space="preserve"> (para. 5)</w:t>
      </w:r>
      <w:r w:rsidR="009F28A9" w:rsidRPr="007C7490">
        <w:rPr>
          <w:rFonts w:cs="Arial"/>
          <w:bCs/>
        </w:rPr>
        <w:t xml:space="preserve">. He has </w:t>
      </w:r>
      <w:r w:rsidR="000B581F" w:rsidRPr="007C7490">
        <w:rPr>
          <w:rFonts w:cs="Arial"/>
          <w:bCs/>
        </w:rPr>
        <w:t>more than</w:t>
      </w:r>
      <w:r w:rsidR="00216A5D" w:rsidRPr="007C7490">
        <w:rPr>
          <w:rFonts w:cs="Arial"/>
          <w:bCs/>
        </w:rPr>
        <w:t xml:space="preserve"> </w:t>
      </w:r>
      <w:r w:rsidR="009F28A9" w:rsidRPr="007C7490">
        <w:rPr>
          <w:rFonts w:cs="Arial"/>
          <w:bCs/>
        </w:rPr>
        <w:t xml:space="preserve">ten volunteer gardeners, </w:t>
      </w:r>
      <w:r w:rsidR="000B581F" w:rsidRPr="007C7490">
        <w:rPr>
          <w:rFonts w:cs="Arial"/>
          <w:bCs/>
        </w:rPr>
        <w:t xml:space="preserve">many of whom are </w:t>
      </w:r>
      <w:r w:rsidR="009F28A9" w:rsidRPr="007C7490">
        <w:rPr>
          <w:rFonts w:cs="Arial"/>
          <w:bCs/>
        </w:rPr>
        <w:t>also people of colour, who help tend his garden in south-east London</w:t>
      </w:r>
      <w:r w:rsidR="001A6950" w:rsidRPr="007C7490">
        <w:rPr>
          <w:rFonts w:cs="Arial"/>
          <w:bCs/>
        </w:rPr>
        <w:t xml:space="preserve"> (para. 7)</w:t>
      </w:r>
      <w:r w:rsidR="009F28A9" w:rsidRPr="007C7490">
        <w:rPr>
          <w:rFonts w:cs="Arial"/>
          <w:bCs/>
        </w:rPr>
        <w:t>.</w:t>
      </w:r>
    </w:p>
    <w:p w14:paraId="79717BF7" w14:textId="665C03FA" w:rsidR="009A1661" w:rsidRPr="00750D6A" w:rsidRDefault="00EC2072" w:rsidP="00201279">
      <w:pPr>
        <w:ind w:left="369"/>
      </w:pPr>
      <w:r w:rsidRPr="007C7490">
        <w:t xml:space="preserve">Trinidad-born </w:t>
      </w:r>
      <w:r w:rsidR="008C2BEA" w:rsidRPr="007C7490">
        <w:t xml:space="preserve">Castillo </w:t>
      </w:r>
      <w:r w:rsidR="00A305F8" w:rsidRPr="007C7490">
        <w:t>Binger is a former</w:t>
      </w:r>
      <w:r w:rsidRPr="007C7490">
        <w:t xml:space="preserve"> </w:t>
      </w:r>
      <w:r w:rsidR="00A305F8" w:rsidRPr="007C7490">
        <w:t>nurse who is now a community gardener</w:t>
      </w:r>
      <w:r w:rsidR="001A6950" w:rsidRPr="007C7490">
        <w:t xml:space="preserve">. </w:t>
      </w:r>
      <w:r w:rsidR="007538E2" w:rsidRPr="007C7490">
        <w:t>She</w:t>
      </w:r>
      <w:r w:rsidR="00A305F8" w:rsidRPr="007C7490">
        <w:t xml:space="preserve"> teaches gardening in Lambeth</w:t>
      </w:r>
      <w:r w:rsidR="007538E2" w:rsidRPr="007C7490">
        <w:t xml:space="preserve"> on land that belongs to GP surgeries</w:t>
      </w:r>
      <w:r w:rsidR="00A305F8" w:rsidRPr="007C7490">
        <w:t xml:space="preserve">. She contributes to her community by teaching which plants </w:t>
      </w:r>
      <w:r w:rsidR="000522F1" w:rsidRPr="007C7490">
        <w:t xml:space="preserve">can </w:t>
      </w:r>
      <w:r w:rsidR="00A305F8" w:rsidRPr="007C7490">
        <w:t>cure certain ailments</w:t>
      </w:r>
      <w:r w:rsidR="00896017" w:rsidRPr="007C7490">
        <w:t xml:space="preserve">. </w:t>
      </w:r>
      <w:r w:rsidR="000522F1" w:rsidRPr="007C7490">
        <w:t xml:space="preserve">(para. </w:t>
      </w:r>
      <w:r w:rsidR="002F01DF" w:rsidRPr="007C7490">
        <w:t>9</w:t>
      </w:r>
      <w:r w:rsidR="000522F1" w:rsidRPr="007C7490">
        <w:t>)</w:t>
      </w:r>
      <w:r w:rsidR="00A305F8" w:rsidRPr="00750D6A">
        <w:t xml:space="preserve"> </w:t>
      </w:r>
    </w:p>
    <w:p w14:paraId="011F57A3" w14:textId="77777777" w:rsidR="00AF5E42" w:rsidRPr="00750D6A" w:rsidRDefault="00AF5E42" w:rsidP="00E857A7"/>
    <w:p w14:paraId="17261318" w14:textId="48C0FC11" w:rsidR="009D7DB4" w:rsidRPr="00750D6A" w:rsidRDefault="00BB179D" w:rsidP="00610325">
      <w:pPr>
        <w:spacing w:after="120"/>
        <w:rPr>
          <w:b/>
        </w:rPr>
      </w:pPr>
      <w:r w:rsidRPr="00610325">
        <w:rPr>
          <w:b/>
          <w:bCs/>
        </w:rPr>
        <w:t>2.</w:t>
      </w:r>
      <w:r w:rsidRPr="00610325">
        <w:rPr>
          <w:b/>
          <w:bCs/>
        </w:rPr>
        <w:tab/>
      </w:r>
    </w:p>
    <w:tbl>
      <w:tblPr>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567"/>
        <w:gridCol w:w="567"/>
        <w:gridCol w:w="567"/>
      </w:tblGrid>
      <w:tr w:rsidR="009D7DB4" w:rsidRPr="00750D6A" w14:paraId="538076D2" w14:textId="77777777" w:rsidTr="00937D54">
        <w:trPr>
          <w:trHeight w:val="454"/>
        </w:trPr>
        <w:tc>
          <w:tcPr>
            <w:tcW w:w="7654" w:type="dxa"/>
            <w:tcBorders>
              <w:top w:val="single" w:sz="4" w:space="0" w:color="auto"/>
              <w:left w:val="single" w:sz="4" w:space="0" w:color="auto"/>
              <w:bottom w:val="single" w:sz="4" w:space="0" w:color="auto"/>
              <w:right w:val="single" w:sz="4" w:space="0" w:color="auto"/>
            </w:tcBorders>
            <w:vAlign w:val="center"/>
            <w:hideMark/>
          </w:tcPr>
          <w:p w14:paraId="2AB74D0C" w14:textId="77777777" w:rsidR="009D7DB4" w:rsidRPr="00937D54" w:rsidRDefault="009D7DB4" w:rsidP="00E857A7">
            <w:pPr>
              <w:ind w:left="255" w:hanging="312"/>
              <w:rPr>
                <w:b/>
                <w:bCs/>
              </w:rPr>
            </w:pPr>
            <w:r w:rsidRPr="00937D54">
              <w:rPr>
                <w:b/>
                <w:bCs/>
              </w:rPr>
              <w:t>Statement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138A38" w14:textId="77777777" w:rsidR="009D7DB4" w:rsidRPr="00937D54" w:rsidRDefault="009D7DB4" w:rsidP="00E857A7">
            <w:pPr>
              <w:ind w:left="-113" w:right="-113"/>
              <w:jc w:val="center"/>
              <w:rPr>
                <w:b/>
                <w:bCs/>
              </w:rPr>
            </w:pPr>
            <w:r w:rsidRPr="00937D54">
              <w:rPr>
                <w:b/>
                <w:bCs/>
              </w:rPr>
              <w:t>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AA5D69" w14:textId="77777777" w:rsidR="009D7DB4" w:rsidRPr="00937D54" w:rsidRDefault="009D7DB4" w:rsidP="00E857A7">
            <w:pPr>
              <w:ind w:left="-113" w:right="-113"/>
              <w:jc w:val="center"/>
              <w:rPr>
                <w:b/>
                <w:bCs/>
              </w:rPr>
            </w:pPr>
            <w:r w:rsidRPr="00937D54">
              <w:rPr>
                <w:b/>
                <w:bCs/>
              </w:rPr>
              <w:t>F</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CE6188" w14:textId="77777777" w:rsidR="009D7DB4" w:rsidRPr="00937D54" w:rsidRDefault="009D7DB4" w:rsidP="00E857A7">
            <w:pPr>
              <w:ind w:left="-113" w:right="-113"/>
              <w:jc w:val="center"/>
              <w:rPr>
                <w:b/>
                <w:bCs/>
              </w:rPr>
            </w:pPr>
            <w:r w:rsidRPr="00937D54">
              <w:rPr>
                <w:b/>
                <w:bCs/>
              </w:rPr>
              <w:t>N</w:t>
            </w:r>
          </w:p>
        </w:tc>
      </w:tr>
      <w:tr w:rsidR="009D7DB4" w:rsidRPr="00750D6A" w14:paraId="6146D2E5" w14:textId="77777777" w:rsidTr="00937D54">
        <w:trPr>
          <w:trHeight w:val="567"/>
        </w:trPr>
        <w:tc>
          <w:tcPr>
            <w:tcW w:w="7654" w:type="dxa"/>
            <w:tcBorders>
              <w:top w:val="single" w:sz="4" w:space="0" w:color="auto"/>
              <w:left w:val="single" w:sz="4" w:space="0" w:color="auto"/>
              <w:bottom w:val="single" w:sz="4" w:space="0" w:color="auto"/>
              <w:right w:val="single" w:sz="4" w:space="0" w:color="auto"/>
            </w:tcBorders>
            <w:vAlign w:val="center"/>
            <w:hideMark/>
          </w:tcPr>
          <w:p w14:paraId="025B3D05" w14:textId="702ADE40" w:rsidR="009D7DB4" w:rsidRPr="00CD2E44" w:rsidRDefault="00291E8A" w:rsidP="00E857A7">
            <w:pPr>
              <w:ind w:left="255" w:hanging="312"/>
            </w:pPr>
            <w:r w:rsidRPr="00CD2E44">
              <w:rPr>
                <w:b/>
                <w:bCs/>
              </w:rPr>
              <w:t>a)</w:t>
            </w:r>
            <w:r w:rsidRPr="00CD2E44">
              <w:tab/>
              <w:t xml:space="preserve">The </w:t>
            </w:r>
            <w:r w:rsidR="00F943F0" w:rsidRPr="00CD2E44">
              <w:t xml:space="preserve">Sowing Roots exhibition at the Garden Museum in Lambeth explores </w:t>
            </w:r>
            <w:r w:rsidR="00A622D5" w:rsidRPr="00CD2E44">
              <w:t xml:space="preserve">how </w:t>
            </w:r>
            <w:r w:rsidR="00F508EF" w:rsidRPr="00CD2E44">
              <w:t>Caribbean migrants u</w:t>
            </w:r>
            <w:r w:rsidR="002B3BC5" w:rsidRPr="00CD2E44">
              <w:t xml:space="preserve">sed </w:t>
            </w:r>
            <w:r w:rsidR="00F943F0" w:rsidRPr="00CD2E44">
              <w:t>horticulture</w:t>
            </w:r>
            <w:r w:rsidR="002B3BC5" w:rsidRPr="00CD2E44">
              <w:t xml:space="preserve"> to</w:t>
            </w:r>
            <w:r w:rsidR="002C1047" w:rsidRPr="00CD2E44">
              <w:t xml:space="preserve"> build new lives in the UK</w:t>
            </w:r>
            <w:r w:rsidR="00F943F0" w:rsidRPr="00CD2E44">
              <w:t>.</w:t>
            </w:r>
          </w:p>
        </w:tc>
        <w:tc>
          <w:tcPr>
            <w:tcW w:w="567" w:type="dxa"/>
            <w:tcBorders>
              <w:top w:val="single" w:sz="4" w:space="0" w:color="auto"/>
              <w:left w:val="single" w:sz="4" w:space="0" w:color="auto"/>
              <w:bottom w:val="single" w:sz="4" w:space="0" w:color="auto"/>
              <w:right w:val="single" w:sz="4" w:space="0" w:color="auto"/>
            </w:tcBorders>
            <w:vAlign w:val="center"/>
          </w:tcPr>
          <w:p w14:paraId="4572A6BD" w14:textId="77777777" w:rsidR="007230FC" w:rsidRPr="00CD2E44" w:rsidRDefault="007230FC" w:rsidP="007230FC">
            <w:pPr>
              <w:spacing w:line="240" w:lineRule="auto"/>
              <w:ind w:left="-113" w:right="-113"/>
              <w:jc w:val="center"/>
              <w:rPr>
                <w:rFonts w:eastAsia="MS Gothic"/>
              </w:rPr>
            </w:pPr>
            <w:r w:rsidRPr="00CD2E44">
              <w:rPr>
                <w:rFonts w:ascii="Segoe UI Symbol" w:eastAsia="MS Gothic" w:hAnsi="Segoe UI Symbol" w:cs="Segoe UI Symbol"/>
              </w:rPr>
              <w:t>✓</w:t>
            </w:r>
          </w:p>
          <w:p w14:paraId="01409D6C" w14:textId="6F8EA1F1" w:rsidR="009D7DB4" w:rsidRPr="00CD2E44" w:rsidRDefault="007230FC" w:rsidP="007230FC">
            <w:pPr>
              <w:spacing w:line="240" w:lineRule="auto"/>
              <w:ind w:left="-113" w:right="-113"/>
              <w:jc w:val="center"/>
            </w:pPr>
            <w:r w:rsidRPr="00CD2E44">
              <w:t>(§1,2)</w:t>
            </w:r>
          </w:p>
        </w:tc>
        <w:tc>
          <w:tcPr>
            <w:tcW w:w="567" w:type="dxa"/>
            <w:tcBorders>
              <w:top w:val="single" w:sz="4" w:space="0" w:color="auto"/>
              <w:left w:val="single" w:sz="4" w:space="0" w:color="auto"/>
              <w:bottom w:val="single" w:sz="4" w:space="0" w:color="auto"/>
              <w:right w:val="single" w:sz="4" w:space="0" w:color="auto"/>
            </w:tcBorders>
            <w:vAlign w:val="center"/>
          </w:tcPr>
          <w:p w14:paraId="26E3D8FB" w14:textId="06089FB4" w:rsidR="004E7B65" w:rsidRPr="00CD2E44" w:rsidRDefault="004E7B65" w:rsidP="00E857A7">
            <w:pPr>
              <w:spacing w:line="240" w:lineRule="auto"/>
              <w:ind w:left="-113" w:right="-113"/>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0E07EE1F" w14:textId="77777777" w:rsidR="009D7DB4" w:rsidRPr="00CD2E44" w:rsidRDefault="009D7DB4" w:rsidP="00E857A7">
            <w:pPr>
              <w:pStyle w:val="1UEMGrundschriftmg"/>
              <w:spacing w:line="240" w:lineRule="auto"/>
              <w:ind w:left="-113" w:right="-113"/>
              <w:jc w:val="center"/>
              <w:rPr>
                <w:lang w:val="en-GB"/>
              </w:rPr>
            </w:pPr>
          </w:p>
        </w:tc>
      </w:tr>
      <w:tr w:rsidR="007B6A91" w:rsidRPr="00750D6A" w14:paraId="5DB77F2F" w14:textId="77777777" w:rsidTr="00937D54">
        <w:trPr>
          <w:trHeight w:val="567"/>
        </w:trPr>
        <w:tc>
          <w:tcPr>
            <w:tcW w:w="7654" w:type="dxa"/>
            <w:tcBorders>
              <w:top w:val="single" w:sz="4" w:space="0" w:color="auto"/>
              <w:left w:val="single" w:sz="4" w:space="0" w:color="auto"/>
              <w:bottom w:val="single" w:sz="4" w:space="0" w:color="auto"/>
              <w:right w:val="single" w:sz="4" w:space="0" w:color="auto"/>
            </w:tcBorders>
            <w:vAlign w:val="center"/>
            <w:hideMark/>
          </w:tcPr>
          <w:p w14:paraId="75158327" w14:textId="69A8CE72" w:rsidR="007B6A91" w:rsidRPr="00CD2E44" w:rsidRDefault="007B6A91" w:rsidP="003A754A">
            <w:pPr>
              <w:ind w:left="255" w:hanging="312"/>
            </w:pPr>
            <w:r w:rsidRPr="00CD2E44">
              <w:rPr>
                <w:b/>
                <w:bCs/>
              </w:rPr>
              <w:t>b)</w:t>
            </w:r>
            <w:r w:rsidRPr="00CD2E44">
              <w:tab/>
              <w:t>Ras Prince Morg</w:t>
            </w:r>
            <w:r w:rsidR="00FD24F9" w:rsidRPr="00CD2E44">
              <w:t>a</w:t>
            </w:r>
            <w:r w:rsidRPr="00CD2E44">
              <w:t>n migrated</w:t>
            </w:r>
            <w:r w:rsidR="003A754A" w:rsidRPr="00CD2E44">
              <w:t xml:space="preserve"> </w:t>
            </w:r>
            <w:r w:rsidRPr="00CD2E44">
              <w:t>to</w:t>
            </w:r>
            <w:r w:rsidR="003A754A" w:rsidRPr="00CD2E44">
              <w:t xml:space="preserve"> </w:t>
            </w:r>
            <w:r w:rsidRPr="00CD2E44">
              <w:t xml:space="preserve">London </w:t>
            </w:r>
            <w:r w:rsidR="003A754A" w:rsidRPr="00CD2E44">
              <w:t>as</w:t>
            </w:r>
            <w:r w:rsidR="005C35DA" w:rsidRPr="00CD2E44">
              <w:t xml:space="preserve"> a B</w:t>
            </w:r>
            <w:r w:rsidR="003A754A" w:rsidRPr="00CD2E44">
              <w:t xml:space="preserve">ritish citizen </w:t>
            </w:r>
            <w:r w:rsidRPr="00CD2E44">
              <w:t xml:space="preserve">when he was </w:t>
            </w:r>
            <w:r w:rsidR="00FD24F9" w:rsidRPr="00CD2E44">
              <w:t>six</w:t>
            </w:r>
            <w:r w:rsidRPr="00CD2E44">
              <w:t xml:space="preserve"> years old. </w:t>
            </w:r>
          </w:p>
        </w:tc>
        <w:tc>
          <w:tcPr>
            <w:tcW w:w="567" w:type="dxa"/>
            <w:tcBorders>
              <w:top w:val="single" w:sz="4" w:space="0" w:color="auto"/>
              <w:left w:val="single" w:sz="4" w:space="0" w:color="auto"/>
              <w:bottom w:val="single" w:sz="4" w:space="0" w:color="auto"/>
              <w:right w:val="single" w:sz="4" w:space="0" w:color="auto"/>
            </w:tcBorders>
            <w:vAlign w:val="center"/>
          </w:tcPr>
          <w:p w14:paraId="55555D29" w14:textId="3838AA48" w:rsidR="007B6A91" w:rsidRPr="00CD2E44" w:rsidRDefault="007B6A91" w:rsidP="00E857A7">
            <w:pPr>
              <w:pStyle w:val="1UEMGrundschriftmg"/>
              <w:spacing w:line="240"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5C3A8C33" w14:textId="77777777" w:rsidR="00937D54" w:rsidRPr="00CD2E44" w:rsidRDefault="00AF762A" w:rsidP="00E857A7">
            <w:pPr>
              <w:spacing w:line="240" w:lineRule="auto"/>
              <w:ind w:left="-113" w:right="-113"/>
              <w:jc w:val="center"/>
              <w:rPr>
                <w:rFonts w:ascii="Segoe UI Symbol" w:eastAsia="MS Gothic" w:hAnsi="Segoe UI Symbol" w:cs="Segoe UI Symbol"/>
              </w:rPr>
            </w:pPr>
            <w:r w:rsidRPr="00CD2E44">
              <w:rPr>
                <w:rFonts w:ascii="Segoe UI Symbol" w:eastAsia="MS Gothic" w:hAnsi="Segoe UI Symbol" w:cs="Segoe UI Symbol"/>
              </w:rPr>
              <w:t>✓</w:t>
            </w:r>
          </w:p>
          <w:p w14:paraId="46E3E09C" w14:textId="51170BCF" w:rsidR="007B6A91" w:rsidRPr="00CD2E44" w:rsidRDefault="00AF762A" w:rsidP="00E857A7">
            <w:pPr>
              <w:spacing w:line="240" w:lineRule="auto"/>
              <w:ind w:left="-113" w:right="-113"/>
              <w:jc w:val="center"/>
            </w:pPr>
            <w:r w:rsidRPr="00CD2E44">
              <w:rPr>
                <w:rFonts w:eastAsia="MS Gothic"/>
              </w:rPr>
              <w:t>(§</w:t>
            </w:r>
            <w:r w:rsidR="00A0405C" w:rsidRPr="00CD2E44">
              <w:rPr>
                <w:rFonts w:eastAsia="MS Gothic"/>
              </w:rPr>
              <w:t>2,</w:t>
            </w:r>
            <w:r w:rsidRPr="00CD2E44">
              <w:rPr>
                <w:rFonts w:eastAsia="MS Gothic"/>
              </w:rPr>
              <w:t>4)</w:t>
            </w:r>
          </w:p>
        </w:tc>
        <w:tc>
          <w:tcPr>
            <w:tcW w:w="567" w:type="dxa"/>
            <w:tcBorders>
              <w:top w:val="single" w:sz="4" w:space="0" w:color="auto"/>
              <w:left w:val="single" w:sz="4" w:space="0" w:color="auto"/>
              <w:bottom w:val="single" w:sz="4" w:space="0" w:color="auto"/>
              <w:right w:val="single" w:sz="4" w:space="0" w:color="auto"/>
            </w:tcBorders>
            <w:vAlign w:val="center"/>
          </w:tcPr>
          <w:p w14:paraId="2F2C9E09" w14:textId="5ECF1A9E" w:rsidR="007B6A91" w:rsidRPr="00CD2E44" w:rsidRDefault="007B6A91" w:rsidP="00E857A7">
            <w:pPr>
              <w:spacing w:line="240" w:lineRule="auto"/>
              <w:ind w:left="-113" w:right="-113"/>
              <w:jc w:val="center"/>
            </w:pPr>
          </w:p>
        </w:tc>
      </w:tr>
      <w:tr w:rsidR="007B6A91" w:rsidRPr="00750D6A" w14:paraId="4796D64C" w14:textId="77777777" w:rsidTr="00937D54">
        <w:trPr>
          <w:trHeight w:val="567"/>
        </w:trPr>
        <w:tc>
          <w:tcPr>
            <w:tcW w:w="7654" w:type="dxa"/>
            <w:tcBorders>
              <w:top w:val="single" w:sz="4" w:space="0" w:color="auto"/>
              <w:left w:val="single" w:sz="4" w:space="0" w:color="auto"/>
              <w:bottom w:val="single" w:sz="4" w:space="0" w:color="auto"/>
              <w:right w:val="single" w:sz="4" w:space="0" w:color="auto"/>
            </w:tcBorders>
            <w:vAlign w:val="center"/>
            <w:hideMark/>
          </w:tcPr>
          <w:p w14:paraId="63970597" w14:textId="6D100FF1" w:rsidR="007B6A91" w:rsidRPr="00CD2E44" w:rsidRDefault="007B6A91" w:rsidP="00B9169C">
            <w:pPr>
              <w:ind w:left="255" w:hanging="312"/>
            </w:pPr>
            <w:r w:rsidRPr="00CD2E44">
              <w:rPr>
                <w:b/>
                <w:bCs/>
              </w:rPr>
              <w:t>c)</w:t>
            </w:r>
            <w:r w:rsidRPr="00CD2E44">
              <w:tab/>
            </w:r>
            <w:r w:rsidR="009D52AE" w:rsidRPr="00CD2E44">
              <w:t xml:space="preserve">The site of </w:t>
            </w:r>
            <w:r w:rsidR="00756F88" w:rsidRPr="00CD2E44">
              <w:t>Morg</w:t>
            </w:r>
            <w:r w:rsidR="00FD24F9" w:rsidRPr="00CD2E44">
              <w:t>a</w:t>
            </w:r>
            <w:r w:rsidR="00756F88" w:rsidRPr="00CD2E44">
              <w:t>n</w:t>
            </w:r>
            <w:r w:rsidR="009D52AE" w:rsidRPr="00CD2E44">
              <w:t xml:space="preserve">’s </w:t>
            </w:r>
            <w:r w:rsidR="00756F88" w:rsidRPr="00CD2E44">
              <w:t xml:space="preserve">garden near a playing field </w:t>
            </w:r>
            <w:r w:rsidR="00667372" w:rsidRPr="00CD2E44">
              <w:t>used to be overrun with wildly growing plans</w:t>
            </w:r>
            <w:r w:rsidR="00B9169C" w:rsidRPr="00CD2E44">
              <w:t xml:space="preserve"> before he started</w:t>
            </w:r>
            <w:r w:rsidR="00AC4F64" w:rsidRPr="00CD2E44">
              <w:t xml:space="preserve"> cultivat</w:t>
            </w:r>
            <w:r w:rsidR="00B9169C" w:rsidRPr="00CD2E44">
              <w:t>ing</w:t>
            </w:r>
            <w:r w:rsidR="00AC4F64" w:rsidRPr="00CD2E44">
              <w:t xml:space="preserve"> it</w:t>
            </w:r>
            <w:r w:rsidR="00667372" w:rsidRPr="00CD2E44">
              <w:t xml:space="preserve"> </w:t>
            </w:r>
            <w:r w:rsidR="009A5DC5" w:rsidRPr="00CD2E44">
              <w:t>16 years ago</w:t>
            </w:r>
            <w:r w:rsidR="00377A09" w:rsidRPr="00CD2E44">
              <w:t>.</w:t>
            </w:r>
          </w:p>
        </w:tc>
        <w:tc>
          <w:tcPr>
            <w:tcW w:w="567" w:type="dxa"/>
            <w:tcBorders>
              <w:top w:val="single" w:sz="4" w:space="0" w:color="auto"/>
              <w:left w:val="single" w:sz="4" w:space="0" w:color="auto"/>
              <w:bottom w:val="single" w:sz="4" w:space="0" w:color="auto"/>
              <w:right w:val="single" w:sz="4" w:space="0" w:color="auto"/>
            </w:tcBorders>
            <w:vAlign w:val="center"/>
          </w:tcPr>
          <w:p w14:paraId="1F4B4CFB" w14:textId="77777777" w:rsidR="00937D54" w:rsidRPr="00CD2E44" w:rsidRDefault="007B6A91" w:rsidP="00E857A7">
            <w:pPr>
              <w:spacing w:line="240" w:lineRule="auto"/>
              <w:ind w:left="-113" w:right="-113"/>
              <w:jc w:val="center"/>
              <w:rPr>
                <w:rFonts w:ascii="MS Gothic" w:eastAsia="MS Gothic" w:hAnsi="MS Gothic" w:cs="MS Gothic"/>
              </w:rPr>
            </w:pPr>
            <w:r w:rsidRPr="00CD2E44">
              <w:rPr>
                <w:rFonts w:ascii="MS Gothic" w:eastAsia="MS Gothic" w:hAnsi="MS Gothic" w:cs="MS Gothic"/>
              </w:rPr>
              <w:t>✓</w:t>
            </w:r>
          </w:p>
          <w:p w14:paraId="33BE51B1" w14:textId="717B391F" w:rsidR="007B6A91" w:rsidRPr="00CD2E44" w:rsidRDefault="007B6A91" w:rsidP="00E857A7">
            <w:pPr>
              <w:spacing w:line="240" w:lineRule="auto"/>
              <w:ind w:left="-113" w:right="-113"/>
              <w:jc w:val="center"/>
            </w:pPr>
            <w:r w:rsidRPr="00CD2E44">
              <w:rPr>
                <w:rFonts w:cs="Arial"/>
                <w:spacing w:val="-2"/>
                <w:sz w:val="20"/>
              </w:rPr>
              <w:t>(§</w:t>
            </w:r>
            <w:r w:rsidR="00756F88" w:rsidRPr="00CD2E44">
              <w:rPr>
                <w:rFonts w:cs="Arial"/>
                <w:spacing w:val="-2"/>
                <w:sz w:val="20"/>
              </w:rPr>
              <w:t>5</w:t>
            </w:r>
            <w:r w:rsidRPr="00CD2E44">
              <w:rPr>
                <w:rFonts w:cs="Arial"/>
                <w:spacing w:val="-2"/>
                <w:sz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750B2FE" w14:textId="77777777" w:rsidR="007B6A91" w:rsidRPr="00CD2E44" w:rsidRDefault="007B6A91" w:rsidP="00E857A7">
            <w:pPr>
              <w:pStyle w:val="1UEMGrundschriftmg"/>
              <w:spacing w:line="240"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5DEF7CE2" w14:textId="77777777" w:rsidR="007B6A91" w:rsidRPr="00CD2E44" w:rsidRDefault="007B6A91" w:rsidP="00E857A7">
            <w:pPr>
              <w:pStyle w:val="1UEMGrundschriftmg"/>
              <w:spacing w:line="240" w:lineRule="auto"/>
              <w:ind w:left="-113" w:right="-113"/>
              <w:jc w:val="center"/>
              <w:rPr>
                <w:lang w:val="en-GB"/>
              </w:rPr>
            </w:pPr>
          </w:p>
        </w:tc>
      </w:tr>
      <w:tr w:rsidR="007B6A91" w:rsidRPr="00750D6A" w14:paraId="06382B7D" w14:textId="77777777" w:rsidTr="00937D54">
        <w:trPr>
          <w:trHeight w:val="567"/>
        </w:trPr>
        <w:tc>
          <w:tcPr>
            <w:tcW w:w="7654" w:type="dxa"/>
            <w:tcBorders>
              <w:top w:val="single" w:sz="4" w:space="0" w:color="auto"/>
              <w:left w:val="single" w:sz="4" w:space="0" w:color="auto"/>
              <w:bottom w:val="single" w:sz="4" w:space="0" w:color="auto"/>
              <w:right w:val="single" w:sz="4" w:space="0" w:color="auto"/>
            </w:tcBorders>
            <w:vAlign w:val="center"/>
            <w:hideMark/>
          </w:tcPr>
          <w:p w14:paraId="00A8068B" w14:textId="5D8282F8" w:rsidR="007B6A91" w:rsidRPr="00CD2E44" w:rsidRDefault="007B6A91" w:rsidP="00E857A7">
            <w:pPr>
              <w:ind w:left="255" w:hanging="312"/>
            </w:pPr>
            <w:r w:rsidRPr="00CD2E44">
              <w:rPr>
                <w:b/>
                <w:bCs/>
              </w:rPr>
              <w:t>d)</w:t>
            </w:r>
            <w:r w:rsidRPr="00CD2E44">
              <w:tab/>
            </w:r>
            <w:r w:rsidR="00756F88" w:rsidRPr="00CD2E44">
              <w:t xml:space="preserve">The book </w:t>
            </w:r>
            <w:r w:rsidR="00756F88" w:rsidRPr="00CD2E44">
              <w:rPr>
                <w:i/>
                <w:iCs/>
              </w:rPr>
              <w:t>Old Moore’s Almanack</w:t>
            </w:r>
            <w:r w:rsidR="00756F88" w:rsidRPr="00CD2E44">
              <w:t xml:space="preserve"> is used by many Caribbean gardeners in London</w:t>
            </w:r>
            <w:r w:rsidR="00976C04" w:rsidRPr="00CD2E44">
              <w:t xml:space="preserve"> </w:t>
            </w:r>
            <w:r w:rsidR="00773E67" w:rsidRPr="00CD2E44">
              <w:t>who garden according t</w:t>
            </w:r>
            <w:r w:rsidR="002257F2" w:rsidRPr="00CD2E44">
              <w:t>o</w:t>
            </w:r>
            <w:r w:rsidR="00483508" w:rsidRPr="00CD2E44">
              <w:t xml:space="preserve"> </w:t>
            </w:r>
            <w:r w:rsidR="00773E67" w:rsidRPr="00CD2E44">
              <w:t>moon phases</w:t>
            </w:r>
            <w:r w:rsidR="00756F88" w:rsidRPr="00CD2E44">
              <w:t>.</w:t>
            </w:r>
          </w:p>
        </w:tc>
        <w:tc>
          <w:tcPr>
            <w:tcW w:w="567" w:type="dxa"/>
            <w:tcBorders>
              <w:top w:val="single" w:sz="4" w:space="0" w:color="auto"/>
              <w:left w:val="single" w:sz="4" w:space="0" w:color="auto"/>
              <w:bottom w:val="single" w:sz="4" w:space="0" w:color="auto"/>
              <w:right w:val="single" w:sz="4" w:space="0" w:color="auto"/>
            </w:tcBorders>
            <w:vAlign w:val="center"/>
          </w:tcPr>
          <w:p w14:paraId="490FA94F" w14:textId="77777777" w:rsidR="007B6A91" w:rsidRPr="00CD2E44" w:rsidRDefault="007B6A91" w:rsidP="00E857A7">
            <w:pPr>
              <w:pStyle w:val="1UEMGrundschriftmg"/>
              <w:spacing w:line="240"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78DF18FC" w14:textId="77777777" w:rsidR="007B6A91" w:rsidRPr="00CD2E44" w:rsidRDefault="007B6A91" w:rsidP="00E857A7">
            <w:pPr>
              <w:pStyle w:val="1UEMGrundschriftmg"/>
              <w:spacing w:line="240"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46617240" w14:textId="77777777" w:rsidR="00937D54" w:rsidRPr="00CD2E44" w:rsidRDefault="007B6A91" w:rsidP="00E857A7">
            <w:pPr>
              <w:spacing w:line="240" w:lineRule="auto"/>
              <w:ind w:left="-113" w:right="-113"/>
              <w:jc w:val="center"/>
              <w:rPr>
                <w:rFonts w:ascii="Segoe UI Symbol" w:eastAsia="MS Gothic" w:hAnsi="Segoe UI Symbol" w:cs="Segoe UI Symbol"/>
              </w:rPr>
            </w:pPr>
            <w:r w:rsidRPr="00CD2E44">
              <w:rPr>
                <w:rFonts w:ascii="Segoe UI Symbol" w:eastAsia="MS Gothic" w:hAnsi="Segoe UI Symbol" w:cs="Segoe UI Symbol"/>
              </w:rPr>
              <w:t>✓</w:t>
            </w:r>
          </w:p>
          <w:p w14:paraId="21CE6652" w14:textId="167FF833" w:rsidR="007B6A91" w:rsidRPr="00CD2E44" w:rsidRDefault="007B6A91" w:rsidP="00E857A7">
            <w:pPr>
              <w:spacing w:line="240" w:lineRule="auto"/>
              <w:ind w:left="-113" w:right="-113"/>
              <w:jc w:val="center"/>
            </w:pPr>
            <w:r w:rsidRPr="00CD2E44">
              <w:t>(§</w:t>
            </w:r>
            <w:r w:rsidR="00BF4D28" w:rsidRPr="00CD2E44">
              <w:t>8</w:t>
            </w:r>
            <w:r w:rsidRPr="00CD2E44">
              <w:t>)</w:t>
            </w:r>
          </w:p>
        </w:tc>
      </w:tr>
      <w:tr w:rsidR="007B6A91" w:rsidRPr="00750D6A" w14:paraId="4F80B4BA" w14:textId="77777777" w:rsidTr="00937D54">
        <w:trPr>
          <w:trHeight w:val="567"/>
        </w:trPr>
        <w:tc>
          <w:tcPr>
            <w:tcW w:w="7654" w:type="dxa"/>
            <w:tcBorders>
              <w:top w:val="single" w:sz="4" w:space="0" w:color="auto"/>
              <w:left w:val="single" w:sz="4" w:space="0" w:color="auto"/>
              <w:bottom w:val="single" w:sz="4" w:space="0" w:color="auto"/>
              <w:right w:val="single" w:sz="4" w:space="0" w:color="auto"/>
            </w:tcBorders>
            <w:vAlign w:val="center"/>
            <w:hideMark/>
          </w:tcPr>
          <w:p w14:paraId="33E909C4" w14:textId="79C99233" w:rsidR="007B6A91" w:rsidRPr="00CD2E44" w:rsidRDefault="007B6A91" w:rsidP="00A0405C">
            <w:pPr>
              <w:ind w:left="255" w:hanging="312"/>
            </w:pPr>
            <w:r w:rsidRPr="00CD2E44">
              <w:rPr>
                <w:b/>
                <w:bCs/>
              </w:rPr>
              <w:t>e)</w:t>
            </w:r>
            <w:r w:rsidRPr="00CD2E44">
              <w:tab/>
            </w:r>
            <w:r w:rsidR="00AF762A" w:rsidRPr="00CD2E44">
              <w:t>The story of Castillo Binger</w:t>
            </w:r>
            <w:r w:rsidR="00A0405C" w:rsidRPr="00CD2E44">
              <w:t>’s</w:t>
            </w:r>
            <w:r w:rsidR="00AF762A" w:rsidRPr="00CD2E44">
              <w:t xml:space="preserve"> </w:t>
            </w:r>
            <w:r w:rsidR="004F4938" w:rsidRPr="00CD2E44">
              <w:t xml:space="preserve">medicinal plant garden </w:t>
            </w:r>
            <w:r w:rsidR="00AF762A" w:rsidRPr="00CD2E44">
              <w:t>is included in the Sowing Roots exhibition.</w:t>
            </w:r>
          </w:p>
        </w:tc>
        <w:tc>
          <w:tcPr>
            <w:tcW w:w="567" w:type="dxa"/>
            <w:tcBorders>
              <w:top w:val="single" w:sz="4" w:space="0" w:color="auto"/>
              <w:left w:val="single" w:sz="4" w:space="0" w:color="auto"/>
              <w:bottom w:val="single" w:sz="4" w:space="0" w:color="auto"/>
              <w:right w:val="single" w:sz="4" w:space="0" w:color="auto"/>
            </w:tcBorders>
            <w:vAlign w:val="center"/>
          </w:tcPr>
          <w:p w14:paraId="0E287641" w14:textId="57A0104E" w:rsidR="007B6A91" w:rsidRPr="00CD2E44" w:rsidRDefault="007B6A91" w:rsidP="00E857A7">
            <w:pPr>
              <w:spacing w:line="240" w:lineRule="auto"/>
              <w:ind w:left="-113" w:right="-113"/>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414D4B1E" w14:textId="761CFD1F" w:rsidR="007B6A91" w:rsidRPr="00CD2E44" w:rsidRDefault="007B6A91" w:rsidP="00E857A7">
            <w:pPr>
              <w:pStyle w:val="1UEMGrundschriftmg"/>
              <w:spacing w:line="240"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2A05B355" w14:textId="77777777" w:rsidR="001E7231" w:rsidRPr="00CD2E44" w:rsidRDefault="001E7231" w:rsidP="001E7231">
            <w:pPr>
              <w:spacing w:line="240" w:lineRule="auto"/>
              <w:ind w:left="-113" w:right="-113"/>
              <w:jc w:val="center"/>
              <w:rPr>
                <w:rFonts w:ascii="Segoe UI Symbol" w:eastAsia="MS Gothic" w:hAnsi="Segoe UI Symbol" w:cs="Segoe UI Symbol"/>
              </w:rPr>
            </w:pPr>
            <w:r w:rsidRPr="00CD2E44">
              <w:rPr>
                <w:rFonts w:ascii="Segoe UI Symbol" w:eastAsia="MS Gothic" w:hAnsi="Segoe UI Symbol" w:cs="Segoe UI Symbol"/>
              </w:rPr>
              <w:t>✓</w:t>
            </w:r>
          </w:p>
          <w:p w14:paraId="4D479DE2" w14:textId="37BD80A6" w:rsidR="007B6A91" w:rsidRPr="00CD2E44" w:rsidRDefault="001E7231" w:rsidP="001E7231">
            <w:pPr>
              <w:pStyle w:val="1UEMGrundschriftmg"/>
              <w:spacing w:line="240" w:lineRule="auto"/>
              <w:ind w:left="-113" w:right="-113"/>
              <w:jc w:val="center"/>
              <w:rPr>
                <w:lang w:val="en-GB"/>
              </w:rPr>
            </w:pPr>
            <w:r w:rsidRPr="00CD2E44">
              <w:t>(§9)</w:t>
            </w:r>
          </w:p>
        </w:tc>
      </w:tr>
    </w:tbl>
    <w:p w14:paraId="17A2244E" w14:textId="77777777" w:rsidR="004F5747" w:rsidRPr="00750D6A" w:rsidRDefault="004F5747" w:rsidP="00E857A7">
      <w:pPr>
        <w:rPr>
          <w:b/>
        </w:rPr>
      </w:pPr>
    </w:p>
    <w:p w14:paraId="4C49A94E" w14:textId="77777777" w:rsidR="004A1451" w:rsidRPr="007116C2" w:rsidRDefault="004A1451" w:rsidP="001A67F5">
      <w:pPr>
        <w:spacing w:after="60"/>
        <w:rPr>
          <w:b/>
          <w:bCs/>
        </w:rPr>
      </w:pPr>
      <w:r w:rsidRPr="007116C2">
        <w:rPr>
          <w:b/>
          <w:bCs/>
        </w:rPr>
        <w:t>Corrections</w:t>
      </w:r>
    </w:p>
    <w:p w14:paraId="50722305" w14:textId="5422285C" w:rsidR="004A1451" w:rsidRPr="00CD2E44" w:rsidRDefault="00FD24F9" w:rsidP="00A14396">
      <w:pPr>
        <w:spacing w:after="60"/>
        <w:ind w:left="369" w:hanging="369"/>
      </w:pPr>
      <w:r w:rsidRPr="00CD2E44">
        <w:rPr>
          <w:b/>
          <w:bCs/>
        </w:rPr>
        <w:t>b</w:t>
      </w:r>
      <w:r w:rsidR="00BB179D" w:rsidRPr="00CD2E44">
        <w:rPr>
          <w:b/>
          <w:bCs/>
        </w:rPr>
        <w:t>)</w:t>
      </w:r>
      <w:r w:rsidRPr="00CD2E44">
        <w:tab/>
        <w:t xml:space="preserve">Ras Prince Morgan </w:t>
      </w:r>
      <w:r w:rsidR="00605559" w:rsidRPr="00CD2E44">
        <w:t>went</w:t>
      </w:r>
      <w:r w:rsidRPr="00CD2E44">
        <w:t xml:space="preserve"> to London when he was seven years old</w:t>
      </w:r>
      <w:r w:rsidR="00605559" w:rsidRPr="00CD2E44">
        <w:t>, but the rest of the statement is true</w:t>
      </w:r>
      <w:r w:rsidRPr="00CD2E44">
        <w:t xml:space="preserve">. </w:t>
      </w:r>
      <w:r w:rsidR="00A0405C" w:rsidRPr="00CD2E44">
        <w:t>(paras. 2, 4)</w:t>
      </w:r>
    </w:p>
    <w:p w14:paraId="45B650BB" w14:textId="487EF6F2" w:rsidR="0090181E" w:rsidRPr="00CD2E44" w:rsidRDefault="002E7409" w:rsidP="001A67F5">
      <w:pPr>
        <w:spacing w:after="60"/>
      </w:pPr>
      <w:r w:rsidRPr="00CD2E44">
        <w:rPr>
          <w:b/>
          <w:bCs/>
        </w:rPr>
        <w:t>d)</w:t>
      </w:r>
      <w:r w:rsidRPr="00CD2E44">
        <w:rPr>
          <w:b/>
          <w:bCs/>
        </w:rPr>
        <w:tab/>
      </w:r>
      <w:r w:rsidRPr="00CD2E44">
        <w:t xml:space="preserve">The </w:t>
      </w:r>
      <w:r w:rsidR="00185A27" w:rsidRPr="00CD2E44">
        <w:t>article</w:t>
      </w:r>
      <w:r w:rsidRPr="00CD2E44">
        <w:t xml:space="preserve"> only </w:t>
      </w:r>
      <w:r w:rsidR="002947FF" w:rsidRPr="00CD2E44">
        <w:t>states</w:t>
      </w:r>
      <w:r w:rsidR="00793513" w:rsidRPr="00CD2E44">
        <w:t xml:space="preserve"> that </w:t>
      </w:r>
      <w:r w:rsidRPr="00CD2E44">
        <w:t>Morgan</w:t>
      </w:r>
      <w:r w:rsidR="00793513" w:rsidRPr="00CD2E44">
        <w:t xml:space="preserve"> and</w:t>
      </w:r>
      <w:r w:rsidRPr="00CD2E44">
        <w:t xml:space="preserve"> his</w:t>
      </w:r>
      <w:r w:rsidR="00793513" w:rsidRPr="00CD2E44">
        <w:t xml:space="preserve"> mother used the book.</w:t>
      </w:r>
      <w:r w:rsidR="00A0405C" w:rsidRPr="00CD2E44">
        <w:t xml:space="preserve"> (para. 8)</w:t>
      </w:r>
    </w:p>
    <w:p w14:paraId="638DE53D" w14:textId="3DDE478B" w:rsidR="00A0405C" w:rsidRPr="00CD2E44" w:rsidRDefault="00793513" w:rsidP="00A0405C">
      <w:pPr>
        <w:spacing w:after="60"/>
      </w:pPr>
      <w:r w:rsidRPr="00CD2E44">
        <w:rPr>
          <w:b/>
          <w:bCs/>
        </w:rPr>
        <w:t>e)</w:t>
      </w:r>
      <w:r w:rsidRPr="00CD2E44">
        <w:tab/>
      </w:r>
      <w:r w:rsidR="00185A27" w:rsidRPr="00CD2E44">
        <w:t xml:space="preserve">This is probably true but not explicitly stated in the article. </w:t>
      </w:r>
      <w:r w:rsidR="00A0405C" w:rsidRPr="00CD2E44">
        <w:t>(para. 9)</w:t>
      </w:r>
    </w:p>
    <w:p w14:paraId="7E43EE92" w14:textId="23FA9022" w:rsidR="00334BF6" w:rsidRDefault="00334BF6">
      <w:pPr>
        <w:spacing w:line="240" w:lineRule="auto"/>
      </w:pPr>
      <w:r>
        <w:br w:type="page"/>
      </w:r>
    </w:p>
    <w:p w14:paraId="0F2452AD" w14:textId="77777777" w:rsidR="00E3121D" w:rsidRPr="00CD2E44" w:rsidRDefault="000245F4" w:rsidP="00427D8E">
      <w:pPr>
        <w:pStyle w:val="21UEMKapitelblau11pt"/>
        <w:keepNext/>
        <w:spacing w:line="260" w:lineRule="atLeast"/>
        <w:rPr>
          <w:sz w:val="26"/>
          <w:szCs w:val="26"/>
        </w:rPr>
      </w:pPr>
      <w:r w:rsidRPr="00750D6A">
        <w:rPr>
          <w:sz w:val="26"/>
          <w:szCs w:val="26"/>
        </w:rPr>
        <w:lastRenderedPageBreak/>
        <w:t>Voca</w:t>
      </w:r>
      <w:r w:rsidRPr="00CD2E44">
        <w:rPr>
          <w:sz w:val="26"/>
          <w:szCs w:val="26"/>
        </w:rPr>
        <w:t>bulary</w:t>
      </w:r>
    </w:p>
    <w:p w14:paraId="506F910C" w14:textId="2E711B68" w:rsidR="00D7100E" w:rsidRPr="00CD2E44" w:rsidRDefault="00D7100E" w:rsidP="00655BA0">
      <w:pPr>
        <w:rPr>
          <w:b/>
        </w:rPr>
      </w:pPr>
    </w:p>
    <w:p w14:paraId="511EF8D9" w14:textId="56551085" w:rsidR="00A6262F" w:rsidRPr="00CD2E44" w:rsidRDefault="00A6262F" w:rsidP="00A6262F">
      <w:pPr>
        <w:rPr>
          <w:b/>
        </w:rPr>
      </w:pPr>
      <w:r w:rsidRPr="00CD2E44">
        <w:rPr>
          <w:b/>
        </w:rPr>
        <w:t>1.</w:t>
      </w:r>
      <w:r w:rsidRPr="00CD2E44">
        <w:rPr>
          <w:b/>
        </w:rPr>
        <w:tab/>
        <w:t xml:space="preserve">Solution: </w:t>
      </w:r>
      <w:r w:rsidR="00CC496A" w:rsidRPr="00CD2E44">
        <w:rPr>
          <w:b/>
        </w:rPr>
        <w:t>a)</w:t>
      </w:r>
      <w:r w:rsidRPr="00CD2E44">
        <w:rPr>
          <w:b/>
        </w:rPr>
        <w:t xml:space="preserve"> </w:t>
      </w:r>
      <w:r w:rsidR="000B7391" w:rsidRPr="00CD2E44">
        <w:rPr>
          <w:b/>
        </w:rPr>
        <w:t>E</w:t>
      </w:r>
      <w:r w:rsidRPr="00CD2E44">
        <w:rPr>
          <w:bCs/>
        </w:rPr>
        <w:t xml:space="preserve">  </w:t>
      </w:r>
      <w:r w:rsidRPr="00CD2E44">
        <w:rPr>
          <w:rFonts w:cs="Arial"/>
          <w:bCs/>
        </w:rPr>
        <w:t>•</w:t>
      </w:r>
      <w:r w:rsidRPr="00CD2E44">
        <w:rPr>
          <w:bCs/>
        </w:rPr>
        <w:t xml:space="preserve"> </w:t>
      </w:r>
      <w:r w:rsidRPr="00CD2E44">
        <w:rPr>
          <w:b/>
        </w:rPr>
        <w:t xml:space="preserve"> </w:t>
      </w:r>
      <w:r w:rsidR="00CC496A" w:rsidRPr="00CD2E44">
        <w:rPr>
          <w:b/>
        </w:rPr>
        <w:t>b)</w:t>
      </w:r>
      <w:r w:rsidRPr="00CD2E44">
        <w:rPr>
          <w:b/>
        </w:rPr>
        <w:t xml:space="preserve"> </w:t>
      </w:r>
      <w:r w:rsidR="000B7391" w:rsidRPr="00CD2E44">
        <w:rPr>
          <w:b/>
        </w:rPr>
        <w:t>I</w:t>
      </w:r>
      <w:r w:rsidRPr="00CD2E44">
        <w:rPr>
          <w:bCs/>
        </w:rPr>
        <w:t xml:space="preserve">  </w:t>
      </w:r>
      <w:r w:rsidRPr="00CD2E44">
        <w:rPr>
          <w:rFonts w:cs="Arial"/>
          <w:b/>
        </w:rPr>
        <w:t>•</w:t>
      </w:r>
      <w:r w:rsidRPr="00CD2E44">
        <w:rPr>
          <w:b/>
        </w:rPr>
        <w:t xml:space="preserve">  </w:t>
      </w:r>
      <w:r w:rsidR="00CC496A" w:rsidRPr="00CD2E44">
        <w:rPr>
          <w:b/>
        </w:rPr>
        <w:t>c)</w:t>
      </w:r>
      <w:r w:rsidRPr="00CD2E44">
        <w:rPr>
          <w:b/>
        </w:rPr>
        <w:t xml:space="preserve"> </w:t>
      </w:r>
      <w:r w:rsidR="006166F3" w:rsidRPr="00CD2E44">
        <w:rPr>
          <w:b/>
        </w:rPr>
        <w:t>A</w:t>
      </w:r>
      <w:r w:rsidRPr="00CD2E44">
        <w:rPr>
          <w:b/>
        </w:rPr>
        <w:t xml:space="preserve">  </w:t>
      </w:r>
      <w:r w:rsidRPr="00CD2E44">
        <w:rPr>
          <w:rFonts w:cs="Arial"/>
          <w:b/>
        </w:rPr>
        <w:t>•</w:t>
      </w:r>
      <w:r w:rsidRPr="00CD2E44">
        <w:rPr>
          <w:b/>
        </w:rPr>
        <w:t xml:space="preserve">  </w:t>
      </w:r>
      <w:r w:rsidR="00CC496A" w:rsidRPr="00CD2E44">
        <w:rPr>
          <w:b/>
        </w:rPr>
        <w:t>d)</w:t>
      </w:r>
      <w:r w:rsidRPr="00CD2E44">
        <w:rPr>
          <w:b/>
        </w:rPr>
        <w:t xml:space="preserve"> </w:t>
      </w:r>
      <w:r w:rsidR="006166F3" w:rsidRPr="00CD2E44">
        <w:rPr>
          <w:b/>
        </w:rPr>
        <w:t>B</w:t>
      </w:r>
      <w:r w:rsidRPr="00CD2E44">
        <w:rPr>
          <w:b/>
        </w:rPr>
        <w:t xml:space="preserve">  </w:t>
      </w:r>
      <w:r w:rsidRPr="00CD2E44">
        <w:rPr>
          <w:rFonts w:cs="Arial"/>
          <w:b/>
        </w:rPr>
        <w:t>•</w:t>
      </w:r>
      <w:r w:rsidRPr="00CD2E44">
        <w:rPr>
          <w:b/>
        </w:rPr>
        <w:t xml:space="preserve">  </w:t>
      </w:r>
      <w:r w:rsidR="00CC496A" w:rsidRPr="00CD2E44">
        <w:rPr>
          <w:b/>
        </w:rPr>
        <w:t>e)</w:t>
      </w:r>
      <w:r w:rsidRPr="00CD2E44">
        <w:rPr>
          <w:b/>
        </w:rPr>
        <w:t xml:space="preserve"> </w:t>
      </w:r>
      <w:r w:rsidR="006166F3" w:rsidRPr="00CD2E44">
        <w:rPr>
          <w:b/>
        </w:rPr>
        <w:t>H</w:t>
      </w:r>
      <w:r w:rsidRPr="00CD2E44">
        <w:rPr>
          <w:b/>
        </w:rPr>
        <w:t xml:space="preserve">  </w:t>
      </w:r>
      <w:r w:rsidRPr="00CD2E44">
        <w:rPr>
          <w:rFonts w:cs="Arial"/>
          <w:b/>
        </w:rPr>
        <w:t>•</w:t>
      </w:r>
      <w:r w:rsidRPr="00CD2E44">
        <w:rPr>
          <w:b/>
        </w:rPr>
        <w:t xml:space="preserve">  </w:t>
      </w:r>
      <w:r w:rsidR="00CC496A" w:rsidRPr="00CD2E44">
        <w:rPr>
          <w:b/>
        </w:rPr>
        <w:t>f)</w:t>
      </w:r>
      <w:r w:rsidRPr="00CD2E44">
        <w:rPr>
          <w:b/>
        </w:rPr>
        <w:t xml:space="preserve"> </w:t>
      </w:r>
      <w:r w:rsidR="006166F3" w:rsidRPr="00CD2E44">
        <w:rPr>
          <w:b/>
        </w:rPr>
        <w:t>C</w:t>
      </w:r>
      <w:r w:rsidRPr="00CD2E44">
        <w:rPr>
          <w:b/>
        </w:rPr>
        <w:t xml:space="preserve">  </w:t>
      </w:r>
      <w:r w:rsidRPr="00CD2E44">
        <w:rPr>
          <w:rFonts w:cs="Arial"/>
          <w:b/>
        </w:rPr>
        <w:t>•</w:t>
      </w:r>
      <w:r w:rsidRPr="00CD2E44">
        <w:rPr>
          <w:b/>
        </w:rPr>
        <w:t xml:space="preserve">  </w:t>
      </w:r>
      <w:r w:rsidR="00CC496A" w:rsidRPr="00CD2E44">
        <w:rPr>
          <w:b/>
        </w:rPr>
        <w:t>g)</w:t>
      </w:r>
      <w:r w:rsidRPr="00CD2E44">
        <w:rPr>
          <w:b/>
        </w:rPr>
        <w:t xml:space="preserve"> </w:t>
      </w:r>
      <w:r w:rsidR="000E7B2B" w:rsidRPr="00CD2E44">
        <w:rPr>
          <w:b/>
        </w:rPr>
        <w:t>D</w:t>
      </w:r>
      <w:r w:rsidRPr="00CD2E44">
        <w:rPr>
          <w:b/>
        </w:rPr>
        <w:t xml:space="preserve">  </w:t>
      </w:r>
      <w:r w:rsidRPr="00CD2E44">
        <w:rPr>
          <w:rFonts w:cs="Arial"/>
          <w:b/>
        </w:rPr>
        <w:t>•</w:t>
      </w:r>
      <w:r w:rsidRPr="00CD2E44">
        <w:rPr>
          <w:b/>
        </w:rPr>
        <w:t xml:space="preserve">  </w:t>
      </w:r>
      <w:r w:rsidR="00CC496A" w:rsidRPr="00CD2E44">
        <w:rPr>
          <w:b/>
        </w:rPr>
        <w:t>h)</w:t>
      </w:r>
      <w:r w:rsidRPr="00CD2E44">
        <w:rPr>
          <w:b/>
        </w:rPr>
        <w:t xml:space="preserve"> </w:t>
      </w:r>
      <w:r w:rsidR="000E7B2B" w:rsidRPr="00CD2E44">
        <w:rPr>
          <w:b/>
        </w:rPr>
        <w:t>F</w:t>
      </w:r>
      <w:r w:rsidRPr="00CD2E44">
        <w:rPr>
          <w:b/>
        </w:rPr>
        <w:t xml:space="preserve">  </w:t>
      </w:r>
      <w:r w:rsidRPr="00CD2E44">
        <w:rPr>
          <w:rFonts w:cs="Arial"/>
          <w:b/>
        </w:rPr>
        <w:t>•</w:t>
      </w:r>
      <w:r w:rsidRPr="00CD2E44">
        <w:rPr>
          <w:b/>
        </w:rPr>
        <w:t xml:space="preserve">  </w:t>
      </w:r>
      <w:r w:rsidR="00CC496A" w:rsidRPr="00CD2E44">
        <w:rPr>
          <w:b/>
        </w:rPr>
        <w:t>i)</w:t>
      </w:r>
      <w:r w:rsidRPr="00CD2E44">
        <w:rPr>
          <w:b/>
        </w:rPr>
        <w:t xml:space="preserve"> </w:t>
      </w:r>
      <w:r w:rsidR="000E7B2B" w:rsidRPr="00CD2E44">
        <w:rPr>
          <w:b/>
        </w:rPr>
        <w:t>G</w:t>
      </w:r>
    </w:p>
    <w:p w14:paraId="33441225" w14:textId="6FC61805" w:rsidR="00A6262F" w:rsidRPr="00CD2E44" w:rsidRDefault="00A6262F" w:rsidP="00655BA0">
      <w:pPr>
        <w:rPr>
          <w:b/>
        </w:rPr>
      </w:pPr>
    </w:p>
    <w:p w14:paraId="7D0B4C4B" w14:textId="7D9DE4D1" w:rsidR="00EF09D4" w:rsidRPr="00CD2E44" w:rsidRDefault="00D7100E" w:rsidP="00D7100E">
      <w:pPr>
        <w:ind w:left="369" w:hanging="369"/>
        <w:rPr>
          <w:b/>
          <w:bCs/>
        </w:rPr>
      </w:pPr>
      <w:r w:rsidRPr="00CD2E44">
        <w:rPr>
          <w:b/>
          <w:bCs/>
        </w:rPr>
        <w:t>2.</w:t>
      </w:r>
      <w:r w:rsidRPr="00CD2E44">
        <w:rPr>
          <w:b/>
          <w:bCs/>
        </w:rPr>
        <w:tab/>
      </w:r>
      <w:r w:rsidR="00EF09D4" w:rsidRPr="00CD2E44">
        <w:rPr>
          <w:b/>
          <w:bCs/>
        </w:rPr>
        <w:t>Sample answers</w:t>
      </w:r>
    </w:p>
    <w:p w14:paraId="1EE5B2F2" w14:textId="015050F4" w:rsidR="00D7100E" w:rsidRPr="00CD2E44" w:rsidRDefault="00D7100E" w:rsidP="00D7100E">
      <w:pPr>
        <w:rPr>
          <w:b/>
          <w:bCs/>
        </w:rPr>
      </w:pPr>
    </w:p>
    <w:p w14:paraId="013E40DD" w14:textId="5842CCE9" w:rsidR="00472EF6" w:rsidRPr="00CD2E44" w:rsidRDefault="005C7442" w:rsidP="00D7100E">
      <w:pPr>
        <w:rPr>
          <w:bCs/>
        </w:rPr>
      </w:pPr>
      <w:r w:rsidRPr="00334BF6">
        <w:rPr>
          <w:bCs/>
        </w:rPr>
        <w:t>The word plays</w:t>
      </w:r>
      <w:r w:rsidR="00472EF6" w:rsidRPr="00334BF6">
        <w:rPr>
          <w:bCs/>
        </w:rPr>
        <w:t xml:space="preserve"> and metaphors </w:t>
      </w:r>
      <w:r w:rsidRPr="00334BF6">
        <w:rPr>
          <w:bCs/>
        </w:rPr>
        <w:t xml:space="preserve">link the world </w:t>
      </w:r>
      <w:r w:rsidR="00472EF6" w:rsidRPr="00334BF6">
        <w:rPr>
          <w:bCs/>
        </w:rPr>
        <w:t xml:space="preserve">of gardening </w:t>
      </w:r>
      <w:r w:rsidRPr="00334BF6">
        <w:rPr>
          <w:bCs/>
        </w:rPr>
        <w:t>to the migrant experience and</w:t>
      </w:r>
      <w:r w:rsidRPr="00CD2E44">
        <w:rPr>
          <w:bCs/>
        </w:rPr>
        <w:t xml:space="preserve"> identity and </w:t>
      </w:r>
      <w:r w:rsidR="00334BF6">
        <w:rPr>
          <w:bCs/>
        </w:rPr>
        <w:t xml:space="preserve">to </w:t>
      </w:r>
      <w:r w:rsidRPr="00CD2E44">
        <w:rPr>
          <w:bCs/>
        </w:rPr>
        <w:t xml:space="preserve">making knowledge about this available. </w:t>
      </w:r>
    </w:p>
    <w:p w14:paraId="691980E5" w14:textId="77777777" w:rsidR="00472EF6" w:rsidRPr="00CD2E44" w:rsidRDefault="00472EF6" w:rsidP="00D7100E">
      <w:pPr>
        <w:rPr>
          <w:b/>
          <w:bCs/>
        </w:rPr>
      </w:pPr>
    </w:p>
    <w:p w14:paraId="6D0EAD27" w14:textId="5CF04B7B" w:rsidR="00D7100E" w:rsidRPr="00A93CC4" w:rsidRDefault="00D7100E" w:rsidP="00D7100E">
      <w:pPr>
        <w:ind w:left="369" w:hanging="369"/>
      </w:pPr>
      <w:r w:rsidRPr="00A93CC4">
        <w:rPr>
          <w:b/>
        </w:rPr>
        <w:t>a)</w:t>
      </w:r>
      <w:r w:rsidRPr="00A93CC4">
        <w:tab/>
        <w:t xml:space="preserve">The </w:t>
      </w:r>
      <w:r w:rsidRPr="00A93CC4">
        <w:rPr>
          <w:b/>
          <w:u w:val="single"/>
        </w:rPr>
        <w:t>Sowing Roots</w:t>
      </w:r>
      <w:r w:rsidRPr="00A93CC4">
        <w:t xml:space="preserve"> exhibition at the Garden Museum in Lambeth explores </w:t>
      </w:r>
      <w:r w:rsidR="005C7442" w:rsidRPr="00A93CC4">
        <w:t>…</w:t>
      </w:r>
      <w:r w:rsidR="000149C9" w:rsidRPr="00A93CC4">
        <w:t xml:space="preserve"> (para. 1)</w:t>
      </w:r>
    </w:p>
    <w:p w14:paraId="671596B2" w14:textId="37858828" w:rsidR="00D7100E" w:rsidRPr="00A93CC4" w:rsidRDefault="00D7100E" w:rsidP="00D7100E">
      <w:pPr>
        <w:ind w:left="369" w:hanging="369"/>
      </w:pPr>
    </w:p>
    <w:p w14:paraId="18C54518" w14:textId="34BC57F1" w:rsidR="00472EF6" w:rsidRPr="00A93CC4" w:rsidRDefault="00F469F8" w:rsidP="00F469F8">
      <w:r w:rsidRPr="00A93CC4">
        <w:rPr>
          <w:b/>
        </w:rPr>
        <w:t>Explanation:</w:t>
      </w:r>
      <w:r w:rsidRPr="00A93CC4">
        <w:t xml:space="preserve"> </w:t>
      </w:r>
      <w:r w:rsidR="00472EF6" w:rsidRPr="00A93CC4">
        <w:t xml:space="preserve">This play on words is also a metaphor. The Caribbean </w:t>
      </w:r>
      <w:r w:rsidR="009002B8" w:rsidRPr="00A93CC4">
        <w:t xml:space="preserve">migrants sowed seeds to grow plants in their new homes </w:t>
      </w:r>
      <w:r w:rsidR="00162E3C" w:rsidRPr="00A93CC4">
        <w:t xml:space="preserve">in </w:t>
      </w:r>
      <w:r w:rsidR="009002B8" w:rsidRPr="00A93CC4">
        <w:t xml:space="preserve">Britain. </w:t>
      </w:r>
      <w:r w:rsidR="00332478" w:rsidRPr="00A93CC4">
        <w:t xml:space="preserve">They </w:t>
      </w:r>
      <w:r w:rsidR="006E3258" w:rsidRPr="00A93CC4">
        <w:t xml:space="preserve">kept </w:t>
      </w:r>
      <w:r w:rsidR="00332478" w:rsidRPr="00A93CC4">
        <w:t xml:space="preserve">their home gardening </w:t>
      </w:r>
      <w:r w:rsidR="006E3258" w:rsidRPr="00A93CC4">
        <w:t xml:space="preserve">traditions and </w:t>
      </w:r>
      <w:r w:rsidR="005D1CC7" w:rsidRPr="00A93CC4">
        <w:t>used</w:t>
      </w:r>
      <w:r w:rsidR="006E3258" w:rsidRPr="00A93CC4">
        <w:t xml:space="preserve"> them to build their new lives. They didn’t cut their own roots but used them to create new ones and feel at home in the </w:t>
      </w:r>
      <w:r w:rsidR="00630105" w:rsidRPr="00A93CC4">
        <w:t xml:space="preserve">UK. </w:t>
      </w:r>
    </w:p>
    <w:p w14:paraId="18F14E2F" w14:textId="7E8B632C" w:rsidR="00472EF6" w:rsidRPr="00A93CC4" w:rsidRDefault="00472EF6" w:rsidP="00630105">
      <w:pPr>
        <w:ind w:left="369" w:hanging="369"/>
      </w:pPr>
    </w:p>
    <w:p w14:paraId="4243094C" w14:textId="7BC8EDA6" w:rsidR="00D7100E" w:rsidRPr="000309AE" w:rsidRDefault="00D7100E" w:rsidP="00A93CC4">
      <w:pPr>
        <w:pStyle w:val="23LauftextNummerWorld"/>
      </w:pPr>
      <w:r w:rsidRPr="000309AE">
        <w:rPr>
          <w:b/>
        </w:rPr>
        <w:t>b)</w:t>
      </w:r>
      <w:r w:rsidRPr="000309AE">
        <w:tab/>
        <w:t xml:space="preserve">The exhibition looks at how cultivating land has helped Caribbean communities to feel at home and </w:t>
      </w:r>
      <w:r w:rsidRPr="000309AE">
        <w:rPr>
          <w:b/>
          <w:u w:val="single"/>
        </w:rPr>
        <w:t>rooted</w:t>
      </w:r>
      <w:r w:rsidRPr="000309AE">
        <w:t xml:space="preserve"> in the UK. (para. 2)</w:t>
      </w:r>
    </w:p>
    <w:p w14:paraId="6651F143" w14:textId="372AB856" w:rsidR="0053168D" w:rsidRPr="000309AE" w:rsidRDefault="0053168D" w:rsidP="00A93CC4">
      <w:pPr>
        <w:pStyle w:val="23LauftextNummerWorld"/>
      </w:pPr>
    </w:p>
    <w:p w14:paraId="51B9C075" w14:textId="0B7B1FFF" w:rsidR="0053168D" w:rsidRPr="000309AE" w:rsidRDefault="0053168D" w:rsidP="0053168D">
      <w:r w:rsidRPr="000309AE">
        <w:rPr>
          <w:b/>
        </w:rPr>
        <w:t>Explanation:</w:t>
      </w:r>
      <w:r w:rsidRPr="000309AE">
        <w:t xml:space="preserve"> This play on words is similar to a) and also works as a metaphor. </w:t>
      </w:r>
      <w:r w:rsidR="00507116" w:rsidRPr="000309AE">
        <w:t>To feel rooted means you have a sense of belongi</w:t>
      </w:r>
      <w:r w:rsidR="002060CA" w:rsidRPr="000309AE">
        <w:t xml:space="preserve">ng to the place where you live, like the plants in their garden </w:t>
      </w:r>
      <w:r w:rsidR="005C7442" w:rsidRPr="000309AE">
        <w:t xml:space="preserve">whose roots </w:t>
      </w:r>
      <w:r w:rsidR="007A0E12" w:rsidRPr="000309AE">
        <w:t xml:space="preserve">firmly </w:t>
      </w:r>
      <w:r w:rsidR="00024A8A" w:rsidRPr="000309AE">
        <w:t>connect</w:t>
      </w:r>
      <w:r w:rsidR="002060CA" w:rsidRPr="000309AE">
        <w:t xml:space="preserve"> </w:t>
      </w:r>
      <w:r w:rsidR="001A6102" w:rsidRPr="000309AE">
        <w:t>t</w:t>
      </w:r>
      <w:r w:rsidR="007A0E12" w:rsidRPr="000309AE">
        <w:t>hem with the</w:t>
      </w:r>
      <w:r w:rsidR="001A6102" w:rsidRPr="000309AE">
        <w:t xml:space="preserve"> </w:t>
      </w:r>
      <w:r w:rsidR="007A6111" w:rsidRPr="000309AE">
        <w:t>ground</w:t>
      </w:r>
      <w:r w:rsidR="002060CA" w:rsidRPr="000309AE">
        <w:t xml:space="preserve">.  </w:t>
      </w:r>
    </w:p>
    <w:p w14:paraId="673D4085" w14:textId="77777777" w:rsidR="0053168D" w:rsidRPr="000309AE" w:rsidRDefault="0053168D" w:rsidP="0053168D"/>
    <w:p w14:paraId="499FCC29" w14:textId="77777777" w:rsidR="00D7100E" w:rsidRPr="00203D01" w:rsidRDefault="00D7100E" w:rsidP="00A93CC4">
      <w:pPr>
        <w:pStyle w:val="23LauftextNummerWorld"/>
      </w:pPr>
      <w:r w:rsidRPr="000309AE">
        <w:rPr>
          <w:b/>
        </w:rPr>
        <w:t>c)</w:t>
      </w:r>
      <w:r w:rsidRPr="000309AE">
        <w:tab/>
        <w:t xml:space="preserve">“We hope </w:t>
      </w:r>
      <w:r w:rsidRPr="000309AE">
        <w:rPr>
          <w:b/>
          <w:u w:val="single"/>
        </w:rPr>
        <w:t>to have unearthed</w:t>
      </w:r>
      <w:r w:rsidRPr="000309AE">
        <w:t xml:space="preserve"> the inventiveness, creativity, and power at the heart of Caribbean gardening …” (para. 3)</w:t>
      </w:r>
      <w:r w:rsidRPr="00203D01">
        <w:t xml:space="preserve"> </w:t>
      </w:r>
    </w:p>
    <w:p w14:paraId="2B617304" w14:textId="77777777" w:rsidR="00D7100E" w:rsidRPr="00203D01" w:rsidRDefault="00D7100E" w:rsidP="00655BA0">
      <w:pPr>
        <w:rPr>
          <w:b/>
          <w:highlight w:val="yellow"/>
        </w:rPr>
      </w:pPr>
    </w:p>
    <w:p w14:paraId="06C73AA3" w14:textId="4DE7BE0D" w:rsidR="00F9194D" w:rsidRPr="000309AE" w:rsidRDefault="00051128" w:rsidP="00051128">
      <w:r w:rsidRPr="000309AE">
        <w:rPr>
          <w:b/>
        </w:rPr>
        <w:t>Explanation:</w:t>
      </w:r>
      <w:r w:rsidRPr="000309AE">
        <w:t xml:space="preserve"> This play on words </w:t>
      </w:r>
      <w:r w:rsidR="007B3BC3" w:rsidRPr="000309AE">
        <w:t xml:space="preserve">links </w:t>
      </w:r>
      <w:r w:rsidR="00FA2861" w:rsidRPr="000309AE">
        <w:t>the different meaning</w:t>
      </w:r>
      <w:r w:rsidR="002C3A99" w:rsidRPr="000309AE">
        <w:t>s</w:t>
      </w:r>
      <w:r w:rsidR="00FA2861" w:rsidRPr="000309AE">
        <w:t xml:space="preserve"> of the verb “to unearth”. In the world</w:t>
      </w:r>
      <w:r w:rsidR="00F9194D" w:rsidRPr="000309AE">
        <w:t xml:space="preserve"> of </w:t>
      </w:r>
      <w:r w:rsidR="007B3BC3" w:rsidRPr="000309AE">
        <w:t xml:space="preserve">gardening </w:t>
      </w:r>
      <w:r w:rsidR="00F9194D" w:rsidRPr="000309AE">
        <w:t xml:space="preserve">it means finding something by digging into the ground. </w:t>
      </w:r>
      <w:r w:rsidR="009D5D93" w:rsidRPr="000309AE">
        <w:t>While still nodding to that meaning, it</w:t>
      </w:r>
      <w:r w:rsidR="00EB1A88" w:rsidRPr="000309AE">
        <w:t xml:space="preserve">’s used </w:t>
      </w:r>
      <w:r w:rsidR="009D5D93" w:rsidRPr="000309AE">
        <w:t xml:space="preserve">here </w:t>
      </w:r>
      <w:r w:rsidR="00EB1A88" w:rsidRPr="000309AE">
        <w:t xml:space="preserve">in its </w:t>
      </w:r>
      <w:r w:rsidR="009D5D93" w:rsidRPr="000309AE">
        <w:t>metaphorical sense</w:t>
      </w:r>
      <w:r w:rsidR="00EB1A88" w:rsidRPr="000309AE">
        <w:t>, meaning t</w:t>
      </w:r>
      <w:r w:rsidR="005C7442" w:rsidRPr="000309AE">
        <w:t xml:space="preserve">hat you </w:t>
      </w:r>
      <w:r w:rsidR="00A74A77" w:rsidRPr="000309AE">
        <w:t xml:space="preserve">find </w:t>
      </w:r>
      <w:r w:rsidR="00EB1A88" w:rsidRPr="000309AE">
        <w:t xml:space="preserve">new knowledge </w:t>
      </w:r>
      <w:r w:rsidR="00003A06" w:rsidRPr="000309AE">
        <w:t xml:space="preserve">and discoveries </w:t>
      </w:r>
      <w:r w:rsidR="00EB1A88" w:rsidRPr="000309AE">
        <w:t xml:space="preserve">by looking deeper into something. </w:t>
      </w:r>
    </w:p>
    <w:p w14:paraId="6C4D8C55" w14:textId="77777777" w:rsidR="009E0094" w:rsidRPr="001A67F5" w:rsidRDefault="009E0094" w:rsidP="00427D8E">
      <w:pPr>
        <w:spacing w:after="120"/>
      </w:pPr>
    </w:p>
    <w:p w14:paraId="7C86723A" w14:textId="68610018" w:rsidR="00CC2B9A" w:rsidRPr="00750D6A" w:rsidRDefault="000245F4" w:rsidP="00E857A7">
      <w:pPr>
        <w:pStyle w:val="21UEMKapitelblau11pt"/>
        <w:spacing w:line="260" w:lineRule="atLeast"/>
        <w:rPr>
          <w:sz w:val="26"/>
          <w:szCs w:val="26"/>
        </w:rPr>
      </w:pPr>
      <w:r w:rsidRPr="00750D6A">
        <w:rPr>
          <w:sz w:val="26"/>
          <w:szCs w:val="26"/>
        </w:rPr>
        <w:t>Post</w:t>
      </w:r>
      <w:r w:rsidR="00CC2B9A" w:rsidRPr="00750D6A">
        <w:rPr>
          <w:sz w:val="26"/>
          <w:szCs w:val="26"/>
        </w:rPr>
        <w:t>-</w:t>
      </w:r>
      <w:r w:rsidRPr="00750D6A">
        <w:rPr>
          <w:sz w:val="26"/>
          <w:szCs w:val="26"/>
        </w:rPr>
        <w:t>reading</w:t>
      </w:r>
    </w:p>
    <w:p w14:paraId="29AFEAF1" w14:textId="77777777" w:rsidR="00B32CE2" w:rsidRPr="00750D6A" w:rsidRDefault="00B32CE2" w:rsidP="00E857A7"/>
    <w:p w14:paraId="6260ADDB" w14:textId="00159750" w:rsidR="007116C2" w:rsidRDefault="0078745B" w:rsidP="00825AFA">
      <w:pPr>
        <w:spacing w:after="120"/>
      </w:pPr>
      <w:r w:rsidRPr="00750D6A">
        <w:rPr>
          <w:b/>
          <w:bCs/>
        </w:rPr>
        <w:t>1.</w:t>
      </w:r>
      <w:r w:rsidRPr="00750D6A">
        <w:rPr>
          <w:b/>
          <w:bCs/>
        </w:rPr>
        <w:tab/>
      </w:r>
      <w:r w:rsidRPr="00825AFA">
        <w:rPr>
          <w:b/>
          <w:bCs/>
        </w:rPr>
        <w:t>Sample answer</w:t>
      </w:r>
    </w:p>
    <w:p w14:paraId="6DF851A6" w14:textId="5CFAE6F2" w:rsidR="00F70F8A" w:rsidRPr="000E535B" w:rsidRDefault="00816F9F" w:rsidP="00816F9F">
      <w:pPr>
        <w:spacing w:after="60"/>
        <w:ind w:left="369" w:hanging="369"/>
      </w:pPr>
      <w:r w:rsidRPr="00816F9F">
        <w:rPr>
          <w:b/>
        </w:rPr>
        <w:t>a)</w:t>
      </w:r>
      <w:r>
        <w:tab/>
      </w:r>
      <w:r w:rsidR="0078745B" w:rsidRPr="00750D6A">
        <w:t xml:space="preserve">Mr. Titchmarsh should </w:t>
      </w:r>
      <w:r w:rsidR="0078745B" w:rsidRPr="000E535B">
        <w:t>do a TV special on the gardens of the Windrush generation of London in order to</w:t>
      </w:r>
      <w:r w:rsidR="00F70F8A" w:rsidRPr="000E535B">
        <w:t>:</w:t>
      </w:r>
    </w:p>
    <w:p w14:paraId="2B0AB18A" w14:textId="63483CAD" w:rsidR="00F70F8A" w:rsidRPr="000E535B" w:rsidRDefault="00662E01" w:rsidP="00825AFA">
      <w:pPr>
        <w:spacing w:after="60"/>
        <w:ind w:left="510" w:hanging="170"/>
      </w:pPr>
      <w:r w:rsidRPr="000E535B">
        <w:rPr>
          <w:rFonts w:cs="Arial"/>
        </w:rPr>
        <w:t>•</w:t>
      </w:r>
      <w:r w:rsidRPr="000E535B">
        <w:tab/>
      </w:r>
      <w:r w:rsidR="004A2CE5" w:rsidRPr="000E535B">
        <w:t xml:space="preserve">broaden the horizons of his viewers </w:t>
      </w:r>
    </w:p>
    <w:p w14:paraId="37713FD8" w14:textId="29F170A3" w:rsidR="009C5558" w:rsidRPr="000E535B" w:rsidRDefault="00662E01" w:rsidP="00825AFA">
      <w:pPr>
        <w:spacing w:after="60"/>
        <w:ind w:left="510" w:hanging="170"/>
      </w:pPr>
      <w:r w:rsidRPr="000E535B">
        <w:rPr>
          <w:rFonts w:cs="Arial"/>
        </w:rPr>
        <w:t>•</w:t>
      </w:r>
      <w:r w:rsidRPr="000E535B">
        <w:tab/>
      </w:r>
      <w:r w:rsidR="004A2CE5" w:rsidRPr="000E535B">
        <w:t xml:space="preserve">include </w:t>
      </w:r>
      <w:r w:rsidR="009C5558" w:rsidRPr="000E535B">
        <w:t>people of colour gardeners</w:t>
      </w:r>
      <w:r w:rsidR="004F595F" w:rsidRPr="000E535B">
        <w:t xml:space="preserve"> on his show</w:t>
      </w:r>
    </w:p>
    <w:p w14:paraId="255E46A7" w14:textId="4CAB4001" w:rsidR="009C5558" w:rsidRPr="000E535B" w:rsidRDefault="00662E01" w:rsidP="00825AFA">
      <w:pPr>
        <w:spacing w:after="60"/>
        <w:ind w:left="510" w:hanging="170"/>
      </w:pPr>
      <w:r w:rsidRPr="000E535B">
        <w:rPr>
          <w:rFonts w:cs="Arial"/>
        </w:rPr>
        <w:t>•</w:t>
      </w:r>
      <w:r w:rsidRPr="000E535B">
        <w:tab/>
      </w:r>
      <w:r w:rsidR="00E41A13" w:rsidRPr="000E535B">
        <w:t xml:space="preserve">shed light on </w:t>
      </w:r>
      <w:r w:rsidR="009C5558" w:rsidRPr="000E535B">
        <w:t>the Windrush generation</w:t>
      </w:r>
      <w:r w:rsidR="00AA1931" w:rsidRPr="000E535B">
        <w:t xml:space="preserve"> –</w:t>
      </w:r>
      <w:r w:rsidR="009C5558" w:rsidRPr="000E535B">
        <w:t xml:space="preserve"> </w:t>
      </w:r>
      <w:r w:rsidR="00E41A13" w:rsidRPr="000E535B">
        <w:t xml:space="preserve">a group of people </w:t>
      </w:r>
      <w:r w:rsidR="00732872" w:rsidRPr="000E535B">
        <w:t>who were</w:t>
      </w:r>
      <w:r w:rsidR="00E41A13" w:rsidRPr="000E535B">
        <w:t xml:space="preserve"> mistreated by the</w:t>
      </w:r>
      <w:r w:rsidR="009C5558" w:rsidRPr="000E535B">
        <w:t>ir</w:t>
      </w:r>
      <w:r w:rsidR="00E41A13" w:rsidRPr="000E535B">
        <w:t xml:space="preserve"> government</w:t>
      </w:r>
    </w:p>
    <w:p w14:paraId="4D4B661D" w14:textId="49B14318" w:rsidR="005A4984" w:rsidRPr="000E535B" w:rsidRDefault="00662E01" w:rsidP="00825AFA">
      <w:pPr>
        <w:spacing w:after="60"/>
        <w:ind w:left="510" w:hanging="170"/>
      </w:pPr>
      <w:r w:rsidRPr="000E535B">
        <w:rPr>
          <w:rFonts w:cs="Arial"/>
        </w:rPr>
        <w:t>•</w:t>
      </w:r>
      <w:r w:rsidRPr="000E535B">
        <w:tab/>
      </w:r>
      <w:r w:rsidR="00E41A13" w:rsidRPr="000E535B">
        <w:t xml:space="preserve">engage viewers </w:t>
      </w:r>
      <w:r w:rsidR="00104D3C" w:rsidRPr="000E535B">
        <w:t>with</w:t>
      </w:r>
      <w:r w:rsidR="00F70F8A" w:rsidRPr="000E535B">
        <w:t xml:space="preserve"> a new narrative</w:t>
      </w:r>
      <w:r w:rsidR="00732872" w:rsidRPr="000E535B">
        <w:t xml:space="preserve"> –</w:t>
      </w:r>
      <w:r w:rsidR="00F70F8A" w:rsidRPr="000E535B">
        <w:t xml:space="preserve"> that gardening </w:t>
      </w:r>
      <w:r w:rsidR="001D655C" w:rsidRPr="000E535B">
        <w:t xml:space="preserve">in Britain and around the world </w:t>
      </w:r>
      <w:r w:rsidR="00F70F8A" w:rsidRPr="000E535B">
        <w:t>is done by many cultures and</w:t>
      </w:r>
      <w:r w:rsidR="001D655C" w:rsidRPr="000E535B">
        <w:t xml:space="preserve"> </w:t>
      </w:r>
      <w:r w:rsidR="00F70F8A" w:rsidRPr="000E535B">
        <w:t xml:space="preserve">people </w:t>
      </w:r>
      <w:r w:rsidR="009C5558" w:rsidRPr="000E535B">
        <w:t xml:space="preserve">who </w:t>
      </w:r>
      <w:r w:rsidR="00F70F8A" w:rsidRPr="000E535B">
        <w:t>have something to teach us</w:t>
      </w:r>
    </w:p>
    <w:p w14:paraId="0F823736" w14:textId="77777777" w:rsidR="00911951" w:rsidRPr="000E535B" w:rsidRDefault="00B45653" w:rsidP="005E5BD9">
      <w:pPr>
        <w:spacing w:after="60"/>
        <w:ind w:left="510" w:hanging="170"/>
      </w:pPr>
      <w:r w:rsidRPr="000E535B">
        <w:rPr>
          <w:rFonts w:cs="Arial"/>
        </w:rPr>
        <w:t>•</w:t>
      </w:r>
      <w:r w:rsidRPr="000E535B">
        <w:tab/>
        <w:t>show one of the ways that migrant communities build new roots and lives</w:t>
      </w:r>
      <w:r w:rsidR="005E5BD9" w:rsidRPr="000E535B">
        <w:t xml:space="preserve"> </w:t>
      </w:r>
    </w:p>
    <w:p w14:paraId="334AE4F6" w14:textId="4EAF6BAD" w:rsidR="009C5558" w:rsidRPr="000E535B" w:rsidRDefault="00662E01" w:rsidP="00825AFA">
      <w:pPr>
        <w:spacing w:after="60"/>
        <w:ind w:left="510" w:hanging="170"/>
      </w:pPr>
      <w:r w:rsidRPr="000E535B">
        <w:rPr>
          <w:rFonts w:cs="Arial"/>
        </w:rPr>
        <w:t>•</w:t>
      </w:r>
      <w:r w:rsidRPr="000E535B">
        <w:tab/>
      </w:r>
      <w:r w:rsidR="009C5558" w:rsidRPr="000E535B">
        <w:t>show exotic fruits and vegetables being grown in London</w:t>
      </w:r>
    </w:p>
    <w:p w14:paraId="18F62600" w14:textId="5BF1129D" w:rsidR="009C5558" w:rsidRDefault="00662E01" w:rsidP="00427D8E">
      <w:pPr>
        <w:ind w:left="510" w:hanging="170"/>
      </w:pPr>
      <w:r w:rsidRPr="000E535B">
        <w:rPr>
          <w:rFonts w:cs="Arial"/>
        </w:rPr>
        <w:t>•</w:t>
      </w:r>
      <w:r w:rsidRPr="000E535B">
        <w:tab/>
      </w:r>
      <w:r w:rsidR="009C5558" w:rsidRPr="000E535B">
        <w:t>highlight program</w:t>
      </w:r>
      <w:r w:rsidR="007878BB" w:rsidRPr="000E535B">
        <w:t>me</w:t>
      </w:r>
      <w:r w:rsidR="009C5558" w:rsidRPr="000E535B">
        <w:t>s and services of these gardeners to a local audience</w:t>
      </w:r>
    </w:p>
    <w:p w14:paraId="4A6400E7" w14:textId="666FC5A3" w:rsidR="00816F9F" w:rsidRDefault="00816F9F" w:rsidP="00427D8E">
      <w:pPr>
        <w:ind w:left="510" w:hanging="170"/>
      </w:pPr>
    </w:p>
    <w:p w14:paraId="10604BC9" w14:textId="21BCCFFB" w:rsidR="00816F9F" w:rsidRPr="00750D6A" w:rsidRDefault="00816F9F" w:rsidP="00816F9F">
      <w:pPr>
        <w:rPr>
          <w:b/>
          <w:bCs/>
        </w:rPr>
      </w:pPr>
      <w:r>
        <w:rPr>
          <w:b/>
          <w:bCs/>
        </w:rPr>
        <w:t>b)</w:t>
      </w:r>
      <w:r w:rsidRPr="00750D6A">
        <w:rPr>
          <w:b/>
          <w:bCs/>
        </w:rPr>
        <w:tab/>
        <w:t xml:space="preserve">Student answers will vary </w:t>
      </w:r>
    </w:p>
    <w:p w14:paraId="003AD969" w14:textId="6CB337CE" w:rsidR="009C5558" w:rsidRPr="00750D6A" w:rsidRDefault="009C5558" w:rsidP="00E857A7"/>
    <w:p w14:paraId="472F93F0" w14:textId="35F62C84" w:rsidR="00013448" w:rsidRPr="00750D6A" w:rsidRDefault="008E2C95" w:rsidP="00E857A7">
      <w:r w:rsidRPr="00750D6A">
        <w:rPr>
          <w:b/>
          <w:bCs/>
        </w:rPr>
        <w:t>2.</w:t>
      </w:r>
      <w:r w:rsidRPr="00750D6A">
        <w:rPr>
          <w:b/>
          <w:bCs/>
        </w:rPr>
        <w:tab/>
        <w:t xml:space="preserve">Student answers will vary </w:t>
      </w:r>
    </w:p>
    <w:sectPr w:rsidR="00013448" w:rsidRPr="00750D6A" w:rsidSect="00FE3561">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134" w:right="1134" w:bottom="1134"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E24" w16cex:dateUtc="2022-05-05T10:11:00Z"/>
  <w16cex:commentExtensible w16cex:durableId="261F9EF8" w16cex:dateUtc="2022-05-06T11:19:00Z"/>
  <w16cex:commentExtensible w16cex:durableId="261F9E25" w16cex:dateUtc="2022-05-05T15:10:00Z"/>
  <w16cex:commentExtensible w16cex:durableId="261F9F6B" w16cex:dateUtc="2022-05-06T11:21:00Z"/>
  <w16cex:commentExtensible w16cex:durableId="261F9E26" w16cex:dateUtc="2022-05-05T15:11:00Z"/>
  <w16cex:commentExtensible w16cex:durableId="261F9FC9" w16cex:dateUtc="2022-05-06T11:23:00Z"/>
  <w16cex:commentExtensible w16cex:durableId="261F9E2C" w16cex:dateUtc="2022-05-05T16:00:00Z"/>
  <w16cex:commentExtensible w16cex:durableId="261FA02D" w16cex:dateUtc="2022-05-06T11:25:00Z"/>
  <w16cex:commentExtensible w16cex:durableId="261FA228" w16cex:dateUtc="2022-05-06T11:33:00Z"/>
  <w16cex:commentExtensible w16cex:durableId="261FA1A3" w16cex:dateUtc="2022-05-06T11:31:00Z"/>
  <w16cex:commentExtensible w16cex:durableId="261F9E2F" w16cex:dateUtc="2022-05-05T16:07:00Z"/>
  <w16cex:commentExtensible w16cex:durableId="261FA2D2" w16cex:dateUtc="2022-05-06T11:36:00Z"/>
  <w16cex:commentExtensible w16cex:durableId="261F9E30" w16cex:dateUtc="2022-05-05T11:02:00Z"/>
  <w16cex:commentExtensible w16cex:durableId="261F9E31" w16cex:dateUtc="2022-05-05T10:51:00Z"/>
  <w16cex:commentExtensible w16cex:durableId="261F9E32" w16cex:dateUtc="2022-05-05T11:12:00Z"/>
  <w16cex:commentExtensible w16cex:durableId="261F9E33" w16cex:dateUtc="2022-05-05T11:19:00Z"/>
  <w16cex:commentExtensible w16cex:durableId="261F9E34" w16cex:dateUtc="2022-05-05T11:20:00Z"/>
  <w16cex:commentExtensible w16cex:durableId="261F9E35" w16cex:dateUtc="2022-05-05T11:46:00Z"/>
  <w16cex:commentExtensible w16cex:durableId="261F9E36" w16cex:dateUtc="2022-05-05T11:46:00Z"/>
  <w16cex:commentExtensible w16cex:durableId="261F9E37" w16cex:dateUtc="2022-05-05T11:49:00Z"/>
  <w16cex:commentExtensible w16cex:durableId="261F9E38" w16cex:dateUtc="2022-05-05T11:57:00Z"/>
  <w16cex:commentExtensible w16cex:durableId="261BBD3E" w16cex:dateUtc="2022-05-03T12:39:00Z"/>
  <w16cex:commentExtensible w16cex:durableId="261BCCFB" w16cex:dateUtc="2022-05-03T13:47:00Z"/>
  <w16cex:commentExtensible w16cex:durableId="261BD674" w16cex:dateUtc="2022-05-03T14:27:00Z"/>
  <w16cex:commentExtensible w16cex:durableId="261F9E3C" w16cex:dateUtc="2022-05-05T12:06:00Z"/>
  <w16cex:commentExtensible w16cex:durableId="261F9E3D" w16cex:dateUtc="2022-05-05T12:06:00Z"/>
  <w16cex:commentExtensible w16cex:durableId="261F9E3E" w16cex:dateUtc="2022-05-05T12:22:00Z"/>
  <w16cex:commentExtensible w16cex:durableId="261FA58E" w16cex:dateUtc="2022-05-06T11:47:00Z"/>
  <w16cex:commentExtensible w16cex:durableId="261F9E48" w16cex:dateUtc="2022-05-05T14:16:00Z"/>
  <w16cex:commentExtensible w16cex:durableId="261F9E49" w16cex:dateUtc="2022-05-05T14:35:00Z"/>
  <w16cex:commentExtensible w16cex:durableId="261F9E4A" w16cex:dateUtc="2022-05-05T14:39:00Z"/>
  <w16cex:commentExtensible w16cex:durableId="261F9E4B" w16cex:dateUtc="2022-05-05T14:36:00Z"/>
  <w16cex:commentExtensible w16cex:durableId="261FA67C" w16cex:dateUtc="2022-05-06T11:51:00Z"/>
  <w16cex:commentExtensible w16cex:durableId="261F9E4C" w16cex:dateUtc="2022-05-05T16:52:00Z"/>
  <w16cex:commentExtensible w16cex:durableId="261FA166" w16cex:dateUtc="2022-05-06T11:30:00Z"/>
  <w16cex:commentExtensible w16cex:durableId="261F9E4D" w16cex:dateUtc="2022-05-05T16:55:00Z"/>
  <w16cex:commentExtensible w16cex:durableId="261FA87E" w16cex:dateUtc="2022-05-06T12:00:00Z"/>
  <w16cex:commentExtensible w16cex:durableId="261F9E4E" w16cex:dateUtc="2022-05-05T16:16:00Z"/>
  <w16cex:commentExtensible w16cex:durableId="261FA895" w16cex:dateUtc="2022-05-06T12:00:00Z"/>
  <w16cex:commentExtensible w16cex:durableId="261F9E4F" w16cex:dateUtc="2022-05-05T16:21:00Z"/>
  <w16cex:commentExtensible w16cex:durableId="261FA8D0" w16cex:dateUtc="2022-05-06T12:01:00Z"/>
  <w16cex:commentExtensible w16cex:durableId="261F9E50" w16cex:dateUtc="2022-05-05T16:21:00Z"/>
  <w16cex:commentExtensible w16cex:durableId="261FA902" w16cex:dateUtc="2022-05-06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45826" w16cid:durableId="261F9E24"/>
  <w16cid:commentId w16cid:paraId="451BD3A8" w16cid:durableId="261F9EF8"/>
  <w16cid:commentId w16cid:paraId="6173CCAA" w16cid:durableId="261F9E25"/>
  <w16cid:commentId w16cid:paraId="3C248F28" w16cid:durableId="261F9F6B"/>
  <w16cid:commentId w16cid:paraId="327F8746" w16cid:durableId="261F9E26"/>
  <w16cid:commentId w16cid:paraId="6108CE2E" w16cid:durableId="261F9FC9"/>
  <w16cid:commentId w16cid:paraId="77113354" w16cid:durableId="261F9E2C"/>
  <w16cid:commentId w16cid:paraId="463155C4" w16cid:durableId="261FA02D"/>
  <w16cid:commentId w16cid:paraId="795CA768" w16cid:durableId="261FA228"/>
  <w16cid:commentId w16cid:paraId="15E95FA9" w16cid:durableId="261FA1A3"/>
  <w16cid:commentId w16cid:paraId="66B173CD" w16cid:durableId="261F9E2F"/>
  <w16cid:commentId w16cid:paraId="0137B7C9" w16cid:durableId="261FA2D2"/>
  <w16cid:commentId w16cid:paraId="195CA9BF" w16cid:durableId="261F9E30"/>
  <w16cid:commentId w16cid:paraId="51B1B9FB" w16cid:durableId="261F9E31"/>
  <w16cid:commentId w16cid:paraId="6D477340" w16cid:durableId="261F9E32"/>
  <w16cid:commentId w16cid:paraId="5BB1C736" w16cid:durableId="261F9E33"/>
  <w16cid:commentId w16cid:paraId="43B1BD60" w16cid:durableId="261F9E34"/>
  <w16cid:commentId w16cid:paraId="5F3E1801" w16cid:durableId="261F9E35"/>
  <w16cid:commentId w16cid:paraId="044EC3C9" w16cid:durableId="261F9E36"/>
  <w16cid:commentId w16cid:paraId="07B0EC0E" w16cid:durableId="261F9E37"/>
  <w16cid:commentId w16cid:paraId="46787A4E" w16cid:durableId="261F9E38"/>
  <w16cid:commentId w16cid:paraId="5AAEF3A0" w16cid:durableId="261BBD3E"/>
  <w16cid:commentId w16cid:paraId="52C0DFBB" w16cid:durableId="261BCCFB"/>
  <w16cid:commentId w16cid:paraId="0E6C3183" w16cid:durableId="261BD674"/>
  <w16cid:commentId w16cid:paraId="27509666" w16cid:durableId="261F9E3C"/>
  <w16cid:commentId w16cid:paraId="6D42DFA1" w16cid:durableId="261F9E3D"/>
  <w16cid:commentId w16cid:paraId="65876030" w16cid:durableId="261F9E3E"/>
  <w16cid:commentId w16cid:paraId="18705E80" w16cid:durableId="261FA58E"/>
  <w16cid:commentId w16cid:paraId="087598B5" w16cid:durableId="261F9E48"/>
  <w16cid:commentId w16cid:paraId="08A38F7C" w16cid:durableId="261F9E49"/>
  <w16cid:commentId w16cid:paraId="2E0B08DB" w16cid:durableId="261F9E4A"/>
  <w16cid:commentId w16cid:paraId="1324F192" w16cid:durableId="261F9E4B"/>
  <w16cid:commentId w16cid:paraId="0FD836D4" w16cid:durableId="261FA67C"/>
  <w16cid:commentId w16cid:paraId="26F40ABF" w16cid:durableId="261F9E4C"/>
  <w16cid:commentId w16cid:paraId="22E17EF8" w16cid:durableId="261FA166"/>
  <w16cid:commentId w16cid:paraId="4C1838C5" w16cid:durableId="261F9E4D"/>
  <w16cid:commentId w16cid:paraId="67E821C9" w16cid:durableId="261FA87E"/>
  <w16cid:commentId w16cid:paraId="5402673F" w16cid:durableId="261F9E4E"/>
  <w16cid:commentId w16cid:paraId="3B04FA58" w16cid:durableId="261FA895"/>
  <w16cid:commentId w16cid:paraId="57D61246" w16cid:durableId="261F9E4F"/>
  <w16cid:commentId w16cid:paraId="03D787C6" w16cid:durableId="261FA8D0"/>
  <w16cid:commentId w16cid:paraId="21576C80" w16cid:durableId="261F9E50"/>
  <w16cid:commentId w16cid:paraId="72E39A05" w16cid:durableId="261FA9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C7A5" w14:textId="77777777" w:rsidR="00943B97" w:rsidRDefault="00943B97">
      <w:r>
        <w:separator/>
      </w:r>
    </w:p>
    <w:p w14:paraId="37AEDED9" w14:textId="77777777" w:rsidR="00943B97" w:rsidRDefault="00943B97"/>
    <w:p w14:paraId="4AA7F430" w14:textId="77777777" w:rsidR="00943B97" w:rsidRDefault="00943B97"/>
    <w:p w14:paraId="284FA89C" w14:textId="77777777" w:rsidR="00943B97" w:rsidRDefault="00943B97"/>
    <w:p w14:paraId="130433FA" w14:textId="77777777" w:rsidR="00943B97" w:rsidRDefault="00943B97"/>
    <w:p w14:paraId="234AC65A" w14:textId="77777777" w:rsidR="00943B97" w:rsidRDefault="00943B97"/>
  </w:endnote>
  <w:endnote w:type="continuationSeparator" w:id="0">
    <w:p w14:paraId="7F5D18D2" w14:textId="77777777" w:rsidR="00943B97" w:rsidRDefault="00943B97">
      <w:r>
        <w:continuationSeparator/>
      </w:r>
    </w:p>
    <w:p w14:paraId="318E1B10" w14:textId="77777777" w:rsidR="00943B97" w:rsidRDefault="00943B97"/>
    <w:p w14:paraId="33B10882" w14:textId="77777777" w:rsidR="00943B97" w:rsidRDefault="00943B97"/>
    <w:p w14:paraId="29A038F2" w14:textId="77777777" w:rsidR="00943B97" w:rsidRDefault="00943B97"/>
    <w:p w14:paraId="02B56DF7" w14:textId="77777777" w:rsidR="00943B97" w:rsidRDefault="00943B97"/>
    <w:p w14:paraId="05484C3D" w14:textId="77777777" w:rsidR="00943B97" w:rsidRDefault="00943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AE68" w14:textId="77777777" w:rsidR="006B0A4D" w:rsidRPr="00960B56" w:rsidRDefault="006B0A4D" w:rsidP="00FE3561">
    <w:r w:rsidRPr="00960B56">
      <w:fldChar w:fldCharType="begin"/>
    </w:r>
    <w:r>
      <w:instrText>PAGE</w:instrText>
    </w:r>
    <w:r w:rsidRPr="00960B56">
      <w:instrText xml:space="preserve">  </w:instrText>
    </w:r>
    <w:r w:rsidRPr="00960B56">
      <w:fldChar w:fldCharType="end"/>
    </w:r>
  </w:p>
  <w:p w14:paraId="204F833B" w14:textId="77777777" w:rsidR="006B0A4D" w:rsidRDefault="006B0A4D" w:rsidP="00FE3561"/>
  <w:p w14:paraId="256A3D4C" w14:textId="77777777" w:rsidR="006B0A4D" w:rsidRDefault="006B0A4D"/>
  <w:p w14:paraId="77BE5A0B" w14:textId="77777777" w:rsidR="006B0A4D" w:rsidRDefault="006B0A4D"/>
  <w:p w14:paraId="5C9160DA" w14:textId="77777777" w:rsidR="006B0A4D" w:rsidRDefault="006B0A4D"/>
  <w:p w14:paraId="503D6F60" w14:textId="77777777" w:rsidR="006B0A4D" w:rsidRDefault="006B0A4D"/>
  <w:p w14:paraId="5FE68A18" w14:textId="77777777" w:rsidR="006B0A4D" w:rsidRDefault="006B0A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78C2" w14:textId="77777777" w:rsidR="006B0A4D" w:rsidRPr="00523DA5" w:rsidRDefault="006B0A4D" w:rsidP="000F28B6">
    <w:pPr>
      <w:pStyle w:val="1OSGrundschriftmg"/>
    </w:pPr>
    <w:r w:rsidRPr="00093EF4">
      <w:rPr>
        <w:color w:val="808080"/>
        <w:sz w:val="18"/>
        <w:szCs w:val="18"/>
      </w:rPr>
      <w:t>© 202</w:t>
    </w:r>
    <w:r>
      <w:rPr>
        <w:color w:val="808080"/>
        <w:sz w:val="18"/>
        <w:szCs w:val="18"/>
      </w:rPr>
      <w:t>2</w:t>
    </w:r>
    <w:r w:rsidRPr="00093EF4">
      <w:rPr>
        <w:color w:val="808080"/>
        <w:sz w:val="18"/>
        <w:szCs w:val="18"/>
      </w:rPr>
      <w:t xml:space="preserve"> Carl Ed. Schünemann KG. Alle Rechte vorbehalten.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AE59" w14:textId="77777777" w:rsidR="006B0A4D" w:rsidRPr="000F28B6" w:rsidRDefault="006B0A4D" w:rsidP="000F28B6">
    <w:pPr>
      <w:pStyle w:val="1OSGrundschriftmg"/>
    </w:pPr>
    <w:r w:rsidRPr="00093EF4">
      <w:rPr>
        <w:color w:val="808080"/>
        <w:sz w:val="18"/>
        <w:szCs w:val="18"/>
      </w:rPr>
      <w:t>© 202</w:t>
    </w:r>
    <w:r>
      <w:rPr>
        <w:color w:val="808080"/>
        <w:sz w:val="18"/>
        <w:szCs w:val="18"/>
      </w:rPr>
      <w:t>2</w:t>
    </w:r>
    <w:r w:rsidRPr="00093EF4">
      <w:rPr>
        <w:color w:val="808080"/>
        <w:sz w:val="18"/>
        <w:szCs w:val="18"/>
      </w:rPr>
      <w:t xml:space="preserve"> Carl Ed. Schünemann KG.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FC17" w14:textId="77777777" w:rsidR="00943B97" w:rsidRDefault="00943B97">
      <w:r>
        <w:separator/>
      </w:r>
    </w:p>
    <w:p w14:paraId="7F3CEA53" w14:textId="77777777" w:rsidR="00943B97" w:rsidRDefault="00943B97"/>
    <w:p w14:paraId="5EF6688A" w14:textId="77777777" w:rsidR="00943B97" w:rsidRDefault="00943B97"/>
    <w:p w14:paraId="2E154FAC" w14:textId="77777777" w:rsidR="00943B97" w:rsidRDefault="00943B97"/>
    <w:p w14:paraId="029E55A6" w14:textId="77777777" w:rsidR="00943B97" w:rsidRDefault="00943B97"/>
    <w:p w14:paraId="0F4884D2" w14:textId="77777777" w:rsidR="00943B97" w:rsidRDefault="00943B97"/>
  </w:footnote>
  <w:footnote w:type="continuationSeparator" w:id="0">
    <w:p w14:paraId="0C048183" w14:textId="77777777" w:rsidR="00943B97" w:rsidRDefault="00943B97">
      <w:r>
        <w:continuationSeparator/>
      </w:r>
    </w:p>
    <w:p w14:paraId="23E94759" w14:textId="77777777" w:rsidR="00943B97" w:rsidRDefault="00943B97"/>
    <w:p w14:paraId="4762E31E" w14:textId="77777777" w:rsidR="00943B97" w:rsidRDefault="00943B97"/>
    <w:p w14:paraId="37AFE22C" w14:textId="77777777" w:rsidR="00943B97" w:rsidRDefault="00943B97"/>
    <w:p w14:paraId="71847784" w14:textId="77777777" w:rsidR="00943B97" w:rsidRDefault="00943B97"/>
    <w:p w14:paraId="01E9F260" w14:textId="77777777" w:rsidR="00943B97" w:rsidRDefault="00943B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8A29" w14:textId="77777777" w:rsidR="006B0A4D" w:rsidRDefault="006B0A4D"/>
  <w:p w14:paraId="72A00502" w14:textId="77777777" w:rsidR="006B0A4D" w:rsidRDefault="006B0A4D"/>
  <w:p w14:paraId="7FED0DD1" w14:textId="77777777" w:rsidR="006B0A4D" w:rsidRDefault="006B0A4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2C7E" w14:textId="77777777" w:rsidR="006B0A4D" w:rsidRPr="009D7C6A" w:rsidRDefault="006B0A4D" w:rsidP="00C125D6">
    <w:pPr>
      <w:pStyle w:val="21UEMKapitelblau11pt"/>
      <w:rPr>
        <w:lang w:val="en-US"/>
      </w:rPr>
    </w:pPr>
    <w:r>
      <w:rPr>
        <w:noProof/>
        <w:lang w:val="de-DE"/>
      </w:rPr>
      <w:drawing>
        <wp:anchor distT="0" distB="0" distL="114300" distR="114300" simplePos="0" relativeHeight="251661312" behindDoc="0" locked="0" layoutInCell="1" allowOverlap="1" wp14:anchorId="44F0E45B" wp14:editId="6875462E">
          <wp:simplePos x="0" y="0"/>
          <wp:positionH relativeFrom="column">
            <wp:posOffset>5721350</wp:posOffset>
          </wp:positionH>
          <wp:positionV relativeFrom="paragraph">
            <wp:posOffset>-8255</wp:posOffset>
          </wp:positionV>
          <wp:extent cx="642620" cy="600075"/>
          <wp:effectExtent l="0" t="0" r="5080" b="9525"/>
          <wp:wrapNone/>
          <wp:docPr id="4" name="Bild 4"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7D2">
      <w:rPr>
        <w:noProof/>
        <w:lang w:val="en-US"/>
      </w:rPr>
      <w:t>Inside London’s little-known Windrush gardens</w:t>
    </w:r>
  </w:p>
  <w:p w14:paraId="4FFDABD9" w14:textId="77777777" w:rsidR="006B0A4D" w:rsidRPr="00BE219A" w:rsidRDefault="006B0A4D" w:rsidP="00BE219A"/>
  <w:p w14:paraId="51B68803" w14:textId="3C137A56" w:rsidR="006B0A4D" w:rsidRPr="00EF48BA" w:rsidRDefault="006B0A4D" w:rsidP="00B10F66">
    <w:pPr>
      <w:pStyle w:val="1UEMGrundschriftmg"/>
      <w:tabs>
        <w:tab w:val="right" w:pos="8820"/>
      </w:tabs>
      <w:spacing w:after="180" w:line="240" w:lineRule="exact"/>
      <w:rPr>
        <w:rFonts w:cs="Arial"/>
        <w:lang w:val="en-GB"/>
      </w:rPr>
    </w:pPr>
    <w:r w:rsidRPr="00426E4E">
      <w:rPr>
        <w:lang w:val="en-GB"/>
      </w:rPr>
      <w:t xml:space="preserve">World and Press • </w:t>
    </w:r>
    <w:r>
      <w:rPr>
        <w:lang w:val="en-GB"/>
      </w:rPr>
      <w:t>May 2 / 2022 • page 6</w:t>
    </w:r>
    <w:r w:rsidRPr="00426E4E">
      <w:rPr>
        <w:lang w:val="en-GB"/>
      </w:rPr>
      <w:tab/>
    </w:r>
    <w:r w:rsidRPr="00EF48BA">
      <w:rPr>
        <w:rFonts w:cs="Arial"/>
        <w:lang w:val="en-GB"/>
      </w:rPr>
      <w:t xml:space="preserve">page </w:t>
    </w:r>
    <w:r w:rsidRPr="00426E4E">
      <w:rPr>
        <w:rFonts w:cs="Arial"/>
      </w:rPr>
      <w:fldChar w:fldCharType="begin"/>
    </w:r>
    <w:r w:rsidRPr="00EF48BA">
      <w:rPr>
        <w:rFonts w:cs="Arial"/>
        <w:lang w:val="en-GB"/>
      </w:rPr>
      <w:instrText xml:space="preserve"> </w:instrText>
    </w:r>
    <w:r>
      <w:rPr>
        <w:rFonts w:cs="Arial"/>
        <w:lang w:val="en-GB"/>
      </w:rPr>
      <w:instrText>PAGE</w:instrText>
    </w:r>
    <w:r w:rsidRPr="00EF48BA">
      <w:rPr>
        <w:rFonts w:cs="Arial"/>
        <w:lang w:val="en-GB"/>
      </w:rPr>
      <w:instrText xml:space="preserve"> </w:instrText>
    </w:r>
    <w:r w:rsidRPr="00426E4E">
      <w:rPr>
        <w:rFonts w:cs="Arial"/>
      </w:rPr>
      <w:fldChar w:fldCharType="separate"/>
    </w:r>
    <w:r w:rsidR="00D920A6">
      <w:rPr>
        <w:rFonts w:cs="Arial"/>
        <w:noProof/>
        <w:lang w:val="en-GB"/>
      </w:rPr>
      <w:t>3</w:t>
    </w:r>
    <w:r w:rsidRPr="00426E4E">
      <w:rPr>
        <w:rFonts w:cs="Arial"/>
      </w:rPr>
      <w:fldChar w:fldCharType="end"/>
    </w:r>
    <w:r w:rsidRPr="00EF48BA">
      <w:rPr>
        <w:rFonts w:cs="Arial"/>
        <w:lang w:val="en-GB"/>
      </w:rPr>
      <w:t xml:space="preserve"> of </w:t>
    </w:r>
    <w:r w:rsidRPr="00426E4E">
      <w:rPr>
        <w:rFonts w:cs="Arial"/>
      </w:rPr>
      <w:fldChar w:fldCharType="begin"/>
    </w:r>
    <w:r w:rsidRPr="00EF48BA">
      <w:rPr>
        <w:rFonts w:cs="Arial"/>
        <w:lang w:val="en-GB"/>
      </w:rPr>
      <w:instrText xml:space="preserve"> </w:instrText>
    </w:r>
    <w:r>
      <w:rPr>
        <w:rFonts w:cs="Arial"/>
        <w:lang w:val="en-GB"/>
      </w:rPr>
      <w:instrText>NUMPAGES</w:instrText>
    </w:r>
    <w:r w:rsidRPr="00EF48BA">
      <w:rPr>
        <w:rFonts w:cs="Arial"/>
        <w:lang w:val="en-GB"/>
      </w:rPr>
      <w:instrText xml:space="preserve"> </w:instrText>
    </w:r>
    <w:r w:rsidRPr="00426E4E">
      <w:rPr>
        <w:rFonts w:cs="Arial"/>
      </w:rPr>
      <w:fldChar w:fldCharType="separate"/>
    </w:r>
    <w:r w:rsidR="00D920A6">
      <w:rPr>
        <w:rFonts w:cs="Arial"/>
        <w:noProof/>
        <w:lang w:val="en-GB"/>
      </w:rPr>
      <w:t>8</w:t>
    </w:r>
    <w:r w:rsidRPr="00426E4E">
      <w:rPr>
        <w:rFonts w:cs="Arial"/>
      </w:rPr>
      <w:fldChar w:fldCharType="end"/>
    </w:r>
    <w:r w:rsidRPr="00EF48BA">
      <w:rPr>
        <w:rFonts w:cs="Arial"/>
        <w:lang w:val="en-GB"/>
      </w:rPr>
      <w:t xml:space="preserve"> </w:t>
    </w:r>
  </w:p>
  <w:p w14:paraId="628CAF4F" w14:textId="77777777" w:rsidR="006B0A4D" w:rsidRPr="0047002D" w:rsidRDefault="006B0A4D" w:rsidP="00FE3561">
    <w:pPr>
      <w:pStyle w:val="1UEMGrundschriftmg"/>
      <w:rPr>
        <w:lang w:val="en-GB"/>
      </w:rPr>
    </w:pPr>
  </w:p>
  <w:p w14:paraId="6CD34BF0" w14:textId="77777777" w:rsidR="006B0A4D" w:rsidRDefault="006B0A4D" w:rsidP="00AC3A87">
    <w:pPr>
      <w:pStyle w:val="1UEMGrundschriftmg"/>
    </w:pPr>
    <w:r>
      <w:rPr>
        <w:noProof/>
      </w:rPr>
      <mc:AlternateContent>
        <mc:Choice Requires="wps">
          <w:drawing>
            <wp:anchor distT="0" distB="0" distL="114300" distR="114300" simplePos="0" relativeHeight="251655168" behindDoc="0" locked="1" layoutInCell="1" allowOverlap="1" wp14:anchorId="76124BB8" wp14:editId="36EFB919">
              <wp:simplePos x="0" y="0"/>
              <wp:positionH relativeFrom="column">
                <wp:posOffset>0</wp:posOffset>
              </wp:positionH>
              <wp:positionV relativeFrom="page">
                <wp:posOffset>948690</wp:posOffset>
              </wp:positionV>
              <wp:extent cx="5596890" cy="0"/>
              <wp:effectExtent l="9525" t="15240" r="13335" b="13335"/>
              <wp:wrapTight wrapText="bothSides">
                <wp:wrapPolygon edited="0">
                  <wp:start x="-39" y="-2147483648"/>
                  <wp:lineTo x="0" y="-2147483648"/>
                  <wp:lineTo x="10820" y="-2147483648"/>
                  <wp:lineTo x="10820" y="-2147483648"/>
                  <wp:lineTo x="21561" y="-2147483648"/>
                  <wp:lineTo x="21678" y="-2147483648"/>
                  <wp:lineTo x="-39"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2452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D277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7pt" to="440.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" strokecolor="#2452b1" strokeweight="1pt">
              <w10:wrap type="tight"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2B6D" w14:textId="77777777" w:rsidR="006B0A4D" w:rsidRDefault="006B0A4D" w:rsidP="00E4326E">
    <w:pPr>
      <w:pStyle w:val="1UEMGrundschriftmg"/>
      <w:rPr>
        <w:sz w:val="20"/>
        <w:lang w:val="en-US"/>
      </w:rPr>
    </w:pPr>
    <w:r>
      <w:rPr>
        <w:b/>
        <w:noProof/>
        <w:color w:val="17365D"/>
        <w:sz w:val="20"/>
      </w:rPr>
      <w:drawing>
        <wp:anchor distT="0" distB="0" distL="114300" distR="114300" simplePos="0" relativeHeight="251659264" behindDoc="0" locked="0" layoutInCell="1" allowOverlap="1" wp14:anchorId="259CB340" wp14:editId="07955673">
          <wp:simplePos x="0" y="0"/>
          <wp:positionH relativeFrom="column">
            <wp:posOffset>5359400</wp:posOffset>
          </wp:positionH>
          <wp:positionV relativeFrom="paragraph">
            <wp:posOffset>80645</wp:posOffset>
          </wp:positionV>
          <wp:extent cx="1023620" cy="955675"/>
          <wp:effectExtent l="0" t="0" r="5080" b="0"/>
          <wp:wrapNone/>
          <wp:docPr id="2" name="Bild 2"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BC">
      <w:rPr>
        <w:sz w:val="20"/>
        <w:lang w:val="en-US"/>
      </w:rPr>
      <w:t xml:space="preserve">Worksheet by </w:t>
    </w:r>
    <w:r>
      <w:rPr>
        <w:sz w:val="20"/>
        <w:lang w:val="en-US"/>
      </w:rPr>
      <w:t>Rachael Schupp</w:t>
    </w:r>
  </w:p>
  <w:p w14:paraId="66C5CB70" w14:textId="77777777" w:rsidR="006B0A4D" w:rsidRPr="00861DAA" w:rsidRDefault="006B0A4D" w:rsidP="00BE219A">
    <w:pPr>
      <w:spacing w:after="120"/>
    </w:pPr>
  </w:p>
  <w:p w14:paraId="0B1BC730" w14:textId="77777777" w:rsidR="006B0A4D" w:rsidRPr="007B1A7A" w:rsidRDefault="006B0A4D" w:rsidP="00861DAA">
    <w:pPr>
      <w:pStyle w:val="1UEMHeadline13pt"/>
      <w:rPr>
        <w:b w:val="0"/>
        <w:sz w:val="20"/>
        <w:szCs w:val="20"/>
      </w:rPr>
    </w:pPr>
    <w:r w:rsidRPr="00541BD8">
      <w:t>Inside London’s little-known Windrush gardens</w:t>
    </w:r>
    <w:r>
      <w:t xml:space="preserve"> </w:t>
    </w:r>
    <w:r w:rsidRPr="007B1A7A">
      <w:rPr>
        <w:b w:val="0"/>
        <w:sz w:val="20"/>
        <w:szCs w:val="20"/>
      </w:rPr>
      <w:t>(</w:t>
    </w:r>
    <w:r>
      <w:rPr>
        <w:b w:val="0"/>
        <w:sz w:val="20"/>
        <w:szCs w:val="20"/>
      </w:rPr>
      <w:t>743</w:t>
    </w:r>
    <w:r w:rsidRPr="007B1A7A">
      <w:rPr>
        <w:b w:val="0"/>
        <w:sz w:val="20"/>
        <w:szCs w:val="20"/>
      </w:rPr>
      <w:t xml:space="preserve"> words)</w:t>
    </w:r>
  </w:p>
  <w:p w14:paraId="43B53BAD" w14:textId="77777777" w:rsidR="006B0A4D" w:rsidRPr="00861DAA" w:rsidRDefault="006B0A4D" w:rsidP="00861DAA">
    <w:pPr>
      <w:spacing w:after="120"/>
    </w:pPr>
  </w:p>
  <w:p w14:paraId="1ABF4161" w14:textId="5CC1B495" w:rsidR="006B0A4D" w:rsidRDefault="006B0A4D" w:rsidP="00861DAA">
    <w:pPr>
      <w:pStyle w:val="1UEMGrundschriftmg"/>
      <w:tabs>
        <w:tab w:val="right" w:pos="8176"/>
      </w:tabs>
      <w:spacing w:after="120" w:line="240" w:lineRule="exact"/>
      <w:rPr>
        <w:rFonts w:cs="Arial"/>
        <w:sz w:val="20"/>
        <w:szCs w:val="18"/>
        <w:lang w:val="en-GB"/>
      </w:rPr>
    </w:pPr>
    <w:r>
      <w:rPr>
        <w:noProof/>
        <w:sz w:val="20"/>
      </w:rPr>
      <mc:AlternateContent>
        <mc:Choice Requires="wps">
          <w:drawing>
            <wp:anchor distT="0" distB="0" distL="114300" distR="114300" simplePos="0" relativeHeight="251657216" behindDoc="0" locked="1" layoutInCell="1" allowOverlap="1" wp14:anchorId="07223619" wp14:editId="46821906">
              <wp:simplePos x="0" y="0"/>
              <wp:positionH relativeFrom="column">
                <wp:posOffset>0</wp:posOffset>
              </wp:positionH>
              <wp:positionV relativeFrom="page">
                <wp:posOffset>1405890</wp:posOffset>
              </wp:positionV>
              <wp:extent cx="5205730" cy="0"/>
              <wp:effectExtent l="9525" t="15240" r="1397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98AB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0.7pt" to="409.9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" strokecolor="#365f91" strokeweight="1pt">
              <w10:wrap anchory="page"/>
              <w10:anchorlock/>
            </v:line>
          </w:pict>
        </mc:Fallback>
      </mc:AlternateContent>
    </w:r>
    <w:r>
      <w:rPr>
        <w:sz w:val="20"/>
        <w:lang w:val="en-GB"/>
      </w:rPr>
      <w:t>World and Press • 2</w:t>
    </w:r>
    <w:r>
      <w:rPr>
        <w:sz w:val="20"/>
        <w:vertAlign w:val="superscript"/>
        <w:lang w:val="en-GB"/>
      </w:rPr>
      <w:t>nd</w:t>
    </w:r>
    <w:r>
      <w:rPr>
        <w:sz w:val="20"/>
        <w:lang w:val="en-GB"/>
      </w:rPr>
      <w:t xml:space="preserve"> May i</w:t>
    </w:r>
    <w:r w:rsidRPr="003D70A5">
      <w:rPr>
        <w:sz w:val="20"/>
        <w:lang w:val="en-GB"/>
      </w:rPr>
      <w:t>ssue 20</w:t>
    </w:r>
    <w:r>
      <w:rPr>
        <w:sz w:val="20"/>
        <w:lang w:val="en-GB"/>
      </w:rPr>
      <w:t>22</w:t>
    </w:r>
    <w:r w:rsidRPr="003D70A5">
      <w:rPr>
        <w:sz w:val="20"/>
        <w:lang w:val="en-GB"/>
      </w:rPr>
      <w:t xml:space="preserve"> • page </w:t>
    </w:r>
    <w:r>
      <w:rPr>
        <w:sz w:val="20"/>
        <w:lang w:val="en-GB"/>
      </w:rPr>
      <w:t>6</w:t>
    </w:r>
    <w:r w:rsidRPr="003D70A5">
      <w:rPr>
        <w:sz w:val="20"/>
        <w:lang w:val="en-GB"/>
      </w:rPr>
      <w:tab/>
    </w:r>
    <w:r w:rsidRPr="00EF48BA">
      <w:rPr>
        <w:rFonts w:cs="Arial"/>
        <w:sz w:val="20"/>
        <w:szCs w:val="18"/>
        <w:lang w:val="en-GB"/>
      </w:rPr>
      <w:t xml:space="preserve">page </w:t>
    </w:r>
    <w:r w:rsidRPr="003D70A5">
      <w:rPr>
        <w:rFonts w:cs="Arial"/>
        <w:sz w:val="20"/>
        <w:szCs w:val="18"/>
      </w:rPr>
      <w:fldChar w:fldCharType="begin"/>
    </w:r>
    <w:r w:rsidRPr="00EF48BA">
      <w:rPr>
        <w:rFonts w:cs="Arial"/>
        <w:sz w:val="20"/>
        <w:szCs w:val="18"/>
        <w:lang w:val="en-GB"/>
      </w:rPr>
      <w:instrText xml:space="preserve"> </w:instrText>
    </w:r>
    <w:r>
      <w:rPr>
        <w:rFonts w:cs="Arial"/>
        <w:sz w:val="20"/>
        <w:szCs w:val="18"/>
        <w:lang w:val="en-GB"/>
      </w:rPr>
      <w:instrText>PAGE</w:instrText>
    </w:r>
    <w:r w:rsidRPr="00EF48BA">
      <w:rPr>
        <w:rFonts w:cs="Arial"/>
        <w:sz w:val="20"/>
        <w:szCs w:val="18"/>
        <w:lang w:val="en-GB"/>
      </w:rPr>
      <w:instrText xml:space="preserve"> </w:instrText>
    </w:r>
    <w:r w:rsidRPr="003D70A5">
      <w:rPr>
        <w:rFonts w:cs="Arial"/>
        <w:sz w:val="20"/>
        <w:szCs w:val="18"/>
      </w:rPr>
      <w:fldChar w:fldCharType="separate"/>
    </w:r>
    <w:r w:rsidR="00D920A6">
      <w:rPr>
        <w:rFonts w:cs="Arial"/>
        <w:noProof/>
        <w:sz w:val="20"/>
        <w:szCs w:val="18"/>
        <w:lang w:val="en-GB"/>
      </w:rPr>
      <w:t>1</w:t>
    </w:r>
    <w:r w:rsidRPr="003D70A5">
      <w:rPr>
        <w:rFonts w:cs="Arial"/>
        <w:sz w:val="20"/>
        <w:szCs w:val="18"/>
      </w:rPr>
      <w:fldChar w:fldCharType="end"/>
    </w:r>
    <w:r w:rsidRPr="00EF48BA">
      <w:rPr>
        <w:rFonts w:cs="Arial"/>
        <w:sz w:val="20"/>
        <w:szCs w:val="18"/>
        <w:lang w:val="en-GB"/>
      </w:rPr>
      <w:t xml:space="preserve"> of </w:t>
    </w:r>
    <w:r w:rsidRPr="003D70A5">
      <w:rPr>
        <w:rFonts w:cs="Arial"/>
        <w:sz w:val="20"/>
        <w:szCs w:val="18"/>
      </w:rPr>
      <w:fldChar w:fldCharType="begin"/>
    </w:r>
    <w:r w:rsidRPr="00EF48BA">
      <w:rPr>
        <w:rFonts w:cs="Arial"/>
        <w:sz w:val="20"/>
        <w:szCs w:val="18"/>
        <w:lang w:val="en-GB"/>
      </w:rPr>
      <w:instrText xml:space="preserve"> </w:instrText>
    </w:r>
    <w:r>
      <w:rPr>
        <w:rFonts w:cs="Arial"/>
        <w:sz w:val="20"/>
        <w:szCs w:val="18"/>
        <w:lang w:val="en-GB"/>
      </w:rPr>
      <w:instrText>NUMPAGES</w:instrText>
    </w:r>
    <w:r w:rsidRPr="00EF48BA">
      <w:rPr>
        <w:rFonts w:cs="Arial"/>
        <w:sz w:val="20"/>
        <w:szCs w:val="18"/>
        <w:lang w:val="en-GB"/>
      </w:rPr>
      <w:instrText xml:space="preserve"> </w:instrText>
    </w:r>
    <w:r w:rsidRPr="003D70A5">
      <w:rPr>
        <w:rFonts w:cs="Arial"/>
        <w:sz w:val="20"/>
        <w:szCs w:val="18"/>
      </w:rPr>
      <w:fldChar w:fldCharType="separate"/>
    </w:r>
    <w:r w:rsidR="00D920A6">
      <w:rPr>
        <w:rFonts w:cs="Arial"/>
        <w:noProof/>
        <w:sz w:val="20"/>
        <w:szCs w:val="18"/>
        <w:lang w:val="en-GB"/>
      </w:rPr>
      <w:t>8</w:t>
    </w:r>
    <w:r w:rsidRPr="003D70A5">
      <w:rPr>
        <w:rFonts w:cs="Arial"/>
        <w:sz w:val="20"/>
        <w:szCs w:val="18"/>
      </w:rPr>
      <w:fldChar w:fldCharType="end"/>
    </w:r>
    <w:r w:rsidRPr="00EF48BA">
      <w:rPr>
        <w:rFonts w:cs="Arial"/>
        <w:sz w:val="20"/>
        <w:szCs w:val="18"/>
        <w:lang w:val="en-GB"/>
      </w:rPr>
      <w:t xml:space="preserve"> </w:t>
    </w:r>
  </w:p>
  <w:p w14:paraId="363BDE6F" w14:textId="77777777" w:rsidR="006B0A4D" w:rsidRPr="00BE219A" w:rsidRDefault="006B0A4D" w:rsidP="00BE219A"/>
  <w:p w14:paraId="31D12B02" w14:textId="77777777" w:rsidR="006B0A4D" w:rsidRPr="008F240D" w:rsidRDefault="006B0A4D" w:rsidP="00AC3A87">
    <w:pPr>
      <w:pStyle w:val="1UEMGrundschriftmg"/>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6E6A7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3A7E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F6D9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C66B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C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28C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B24C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AF9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4857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80D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84A5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2"/>
    <w:lvl w:ilvl="0">
      <w:start w:val="1"/>
      <w:numFmt w:val="bullet"/>
      <w:lvlText w:val=""/>
      <w:lvlJc w:val="left"/>
      <w:pPr>
        <w:tabs>
          <w:tab w:val="num" w:pos="709"/>
        </w:tabs>
        <w:ind w:left="709" w:hanging="360"/>
      </w:pPr>
      <w:rPr>
        <w:rFonts w:ascii="Wingdings" w:hAnsi="Wingdings"/>
      </w:rPr>
    </w:lvl>
    <w:lvl w:ilvl="1">
      <w:start w:val="1"/>
      <w:numFmt w:val="bullet"/>
      <w:lvlText w:val=""/>
      <w:lvlJc w:val="left"/>
      <w:pPr>
        <w:tabs>
          <w:tab w:val="num" w:pos="1429"/>
        </w:tabs>
        <w:ind w:left="1429" w:hanging="360"/>
      </w:pPr>
      <w:rPr>
        <w:rFonts w:ascii="Wingdings 2" w:hAnsi="Wingdings 2"/>
      </w:rPr>
    </w:lvl>
    <w:lvl w:ilvl="2">
      <w:start w:val="1"/>
      <w:numFmt w:val="bullet"/>
      <w:lvlText w:val="■"/>
      <w:lvlJc w:val="left"/>
      <w:pPr>
        <w:tabs>
          <w:tab w:val="num" w:pos="2149"/>
        </w:tabs>
        <w:ind w:left="2149" w:hanging="360"/>
      </w:pPr>
      <w:rPr>
        <w:rFonts w:ascii="StarSymbol" w:hAnsi="StarSymbol"/>
      </w:rPr>
    </w:lvl>
    <w:lvl w:ilvl="3">
      <w:start w:val="1"/>
      <w:numFmt w:val="bullet"/>
      <w:lvlText w:val=""/>
      <w:lvlJc w:val="left"/>
      <w:pPr>
        <w:tabs>
          <w:tab w:val="num" w:pos="2869"/>
        </w:tabs>
        <w:ind w:left="2869" w:hanging="360"/>
      </w:pPr>
      <w:rPr>
        <w:rFonts w:ascii="Wingdings" w:hAnsi="Wingdings"/>
      </w:rPr>
    </w:lvl>
    <w:lvl w:ilvl="4">
      <w:start w:val="1"/>
      <w:numFmt w:val="bullet"/>
      <w:lvlText w:val=""/>
      <w:lvlJc w:val="left"/>
      <w:pPr>
        <w:tabs>
          <w:tab w:val="num" w:pos="3589"/>
        </w:tabs>
        <w:ind w:left="3589" w:hanging="360"/>
      </w:pPr>
      <w:rPr>
        <w:rFonts w:ascii="Wingdings 2" w:hAnsi="Wingdings 2"/>
      </w:rPr>
    </w:lvl>
    <w:lvl w:ilvl="5">
      <w:start w:val="1"/>
      <w:numFmt w:val="bullet"/>
      <w:lvlText w:val="■"/>
      <w:lvlJc w:val="left"/>
      <w:pPr>
        <w:tabs>
          <w:tab w:val="num" w:pos="4309"/>
        </w:tabs>
        <w:ind w:left="4309" w:hanging="360"/>
      </w:pPr>
      <w:rPr>
        <w:rFonts w:ascii="StarSymbol" w:hAnsi="StarSymbol"/>
      </w:rPr>
    </w:lvl>
    <w:lvl w:ilvl="6">
      <w:start w:val="1"/>
      <w:numFmt w:val="bullet"/>
      <w:lvlText w:val=""/>
      <w:lvlJc w:val="left"/>
      <w:pPr>
        <w:tabs>
          <w:tab w:val="num" w:pos="5029"/>
        </w:tabs>
        <w:ind w:left="5029" w:hanging="360"/>
      </w:pPr>
      <w:rPr>
        <w:rFonts w:ascii="Wingdings" w:hAnsi="Wingdings"/>
      </w:rPr>
    </w:lvl>
    <w:lvl w:ilvl="7">
      <w:start w:val="1"/>
      <w:numFmt w:val="bullet"/>
      <w:lvlText w:val=""/>
      <w:lvlJc w:val="left"/>
      <w:pPr>
        <w:tabs>
          <w:tab w:val="num" w:pos="5749"/>
        </w:tabs>
        <w:ind w:left="5749" w:hanging="360"/>
      </w:pPr>
      <w:rPr>
        <w:rFonts w:ascii="Wingdings 2" w:hAnsi="Wingdings 2"/>
      </w:rPr>
    </w:lvl>
    <w:lvl w:ilvl="8">
      <w:start w:val="1"/>
      <w:numFmt w:val="bullet"/>
      <w:lvlText w:val="■"/>
      <w:lvlJc w:val="left"/>
      <w:pPr>
        <w:tabs>
          <w:tab w:val="num" w:pos="6469"/>
        </w:tabs>
        <w:ind w:left="6469" w:hanging="360"/>
      </w:pPr>
      <w:rPr>
        <w:rFonts w:ascii="StarSymbol" w:hAnsi="StarSymbol"/>
      </w:rPr>
    </w:lvl>
  </w:abstractNum>
  <w:abstractNum w:abstractNumId="12"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4"/>
        </w:tabs>
        <w:ind w:left="1474" w:hanging="360"/>
      </w:pPr>
      <w:rPr>
        <w:rFonts w:ascii="Symbol" w:hAnsi="Symbol" w:cs="StarSymbol"/>
        <w:sz w:val="18"/>
        <w:szCs w:val="18"/>
      </w:rPr>
    </w:lvl>
    <w:lvl w:ilvl="2">
      <w:start w:val="1"/>
      <w:numFmt w:val="bullet"/>
      <w:lvlText w:val=""/>
      <w:lvlJc w:val="left"/>
      <w:pPr>
        <w:tabs>
          <w:tab w:val="num" w:pos="2228"/>
        </w:tabs>
        <w:ind w:left="2228" w:hanging="360"/>
      </w:pPr>
      <w:rPr>
        <w:rFonts w:ascii="Symbol" w:hAnsi="Symbol" w:cs="StarSymbol"/>
        <w:sz w:val="18"/>
        <w:szCs w:val="18"/>
      </w:rPr>
    </w:lvl>
    <w:lvl w:ilvl="3">
      <w:start w:val="1"/>
      <w:numFmt w:val="bullet"/>
      <w:lvlText w:val=""/>
      <w:lvlJc w:val="left"/>
      <w:pPr>
        <w:tabs>
          <w:tab w:val="num" w:pos="2982"/>
        </w:tabs>
        <w:ind w:left="2982" w:hanging="360"/>
      </w:pPr>
      <w:rPr>
        <w:rFonts w:ascii="Symbol" w:hAnsi="Symbol" w:cs="StarSymbol"/>
        <w:sz w:val="18"/>
        <w:szCs w:val="18"/>
      </w:rPr>
    </w:lvl>
    <w:lvl w:ilvl="4">
      <w:start w:val="1"/>
      <w:numFmt w:val="bullet"/>
      <w:lvlText w:val=""/>
      <w:lvlJc w:val="left"/>
      <w:pPr>
        <w:tabs>
          <w:tab w:val="num" w:pos="3736"/>
        </w:tabs>
        <w:ind w:left="3736" w:hanging="360"/>
      </w:pPr>
      <w:rPr>
        <w:rFonts w:ascii="Symbol" w:hAnsi="Symbol" w:cs="StarSymbol"/>
        <w:sz w:val="18"/>
        <w:szCs w:val="18"/>
      </w:rPr>
    </w:lvl>
    <w:lvl w:ilvl="5">
      <w:start w:val="1"/>
      <w:numFmt w:val="bullet"/>
      <w:lvlText w:val=""/>
      <w:lvlJc w:val="left"/>
      <w:pPr>
        <w:tabs>
          <w:tab w:val="num" w:pos="4490"/>
        </w:tabs>
        <w:ind w:left="4490" w:hanging="360"/>
      </w:pPr>
      <w:rPr>
        <w:rFonts w:ascii="Symbol" w:hAnsi="Symbol" w:cs="StarSymbol"/>
        <w:sz w:val="18"/>
        <w:szCs w:val="18"/>
      </w:rPr>
    </w:lvl>
    <w:lvl w:ilvl="6">
      <w:start w:val="1"/>
      <w:numFmt w:val="bullet"/>
      <w:lvlText w:val=""/>
      <w:lvlJc w:val="left"/>
      <w:pPr>
        <w:tabs>
          <w:tab w:val="num" w:pos="5244"/>
        </w:tabs>
        <w:ind w:left="5244" w:hanging="360"/>
      </w:pPr>
      <w:rPr>
        <w:rFonts w:ascii="Symbol" w:hAnsi="Symbol" w:cs="StarSymbol"/>
        <w:sz w:val="18"/>
        <w:szCs w:val="18"/>
      </w:rPr>
    </w:lvl>
    <w:lvl w:ilvl="7">
      <w:start w:val="1"/>
      <w:numFmt w:val="bullet"/>
      <w:lvlText w:val=""/>
      <w:lvlJc w:val="left"/>
      <w:pPr>
        <w:tabs>
          <w:tab w:val="num" w:pos="5998"/>
        </w:tabs>
        <w:ind w:left="5998" w:hanging="360"/>
      </w:pPr>
      <w:rPr>
        <w:rFonts w:ascii="Symbol" w:hAnsi="Symbol" w:cs="StarSymbol"/>
        <w:sz w:val="18"/>
        <w:szCs w:val="18"/>
      </w:rPr>
    </w:lvl>
    <w:lvl w:ilvl="8">
      <w:start w:val="1"/>
      <w:numFmt w:val="bullet"/>
      <w:lvlText w:val=""/>
      <w:lvlJc w:val="left"/>
      <w:pPr>
        <w:tabs>
          <w:tab w:val="num" w:pos="6752"/>
        </w:tabs>
        <w:ind w:left="6752" w:hanging="360"/>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54"/>
        </w:tabs>
        <w:ind w:left="754" w:hanging="360"/>
      </w:pPr>
      <w:rPr>
        <w:rFonts w:ascii="Symbol" w:hAnsi="Symbol"/>
      </w:rPr>
    </w:lvl>
    <w:lvl w:ilvl="2">
      <w:start w:val="1"/>
      <w:numFmt w:val="bullet"/>
      <w:lvlText w:val=""/>
      <w:lvlJc w:val="left"/>
      <w:pPr>
        <w:tabs>
          <w:tab w:val="num" w:pos="1148"/>
        </w:tabs>
        <w:ind w:left="1148" w:hanging="360"/>
      </w:pPr>
      <w:rPr>
        <w:rFonts w:ascii="Symbol" w:hAnsi="Symbol"/>
      </w:rPr>
    </w:lvl>
    <w:lvl w:ilvl="3">
      <w:start w:val="1"/>
      <w:numFmt w:val="bullet"/>
      <w:lvlText w:val=""/>
      <w:lvlJc w:val="left"/>
      <w:pPr>
        <w:tabs>
          <w:tab w:val="num" w:pos="1542"/>
        </w:tabs>
        <w:ind w:left="1542" w:hanging="360"/>
      </w:pPr>
      <w:rPr>
        <w:rFonts w:ascii="Symbol" w:hAnsi="Symbol"/>
      </w:rPr>
    </w:lvl>
    <w:lvl w:ilvl="4">
      <w:start w:val="1"/>
      <w:numFmt w:val="bullet"/>
      <w:lvlText w:val=""/>
      <w:lvlJc w:val="left"/>
      <w:pPr>
        <w:tabs>
          <w:tab w:val="num" w:pos="1936"/>
        </w:tabs>
        <w:ind w:left="1936" w:hanging="360"/>
      </w:pPr>
      <w:rPr>
        <w:rFonts w:ascii="Symbol" w:hAnsi="Symbol"/>
      </w:rPr>
    </w:lvl>
    <w:lvl w:ilvl="5">
      <w:start w:val="1"/>
      <w:numFmt w:val="bullet"/>
      <w:lvlText w:val=""/>
      <w:lvlJc w:val="left"/>
      <w:pPr>
        <w:tabs>
          <w:tab w:val="num" w:pos="2330"/>
        </w:tabs>
        <w:ind w:left="2330" w:hanging="360"/>
      </w:pPr>
      <w:rPr>
        <w:rFonts w:ascii="Symbol" w:hAnsi="Symbol"/>
      </w:rPr>
    </w:lvl>
    <w:lvl w:ilvl="6">
      <w:start w:val="1"/>
      <w:numFmt w:val="bullet"/>
      <w:lvlText w:val=""/>
      <w:lvlJc w:val="left"/>
      <w:pPr>
        <w:tabs>
          <w:tab w:val="num" w:pos="2724"/>
        </w:tabs>
        <w:ind w:left="2724" w:hanging="360"/>
      </w:pPr>
      <w:rPr>
        <w:rFonts w:ascii="Symbol" w:hAnsi="Symbol"/>
      </w:rPr>
    </w:lvl>
    <w:lvl w:ilvl="7">
      <w:start w:val="1"/>
      <w:numFmt w:val="bullet"/>
      <w:lvlText w:val=""/>
      <w:lvlJc w:val="left"/>
      <w:pPr>
        <w:tabs>
          <w:tab w:val="num" w:pos="3118"/>
        </w:tabs>
        <w:ind w:left="3118" w:hanging="360"/>
      </w:pPr>
      <w:rPr>
        <w:rFonts w:ascii="Symbol" w:hAnsi="Symbol"/>
      </w:rPr>
    </w:lvl>
    <w:lvl w:ilvl="8">
      <w:start w:val="1"/>
      <w:numFmt w:val="bullet"/>
      <w:lvlText w:val=""/>
      <w:lvlJc w:val="left"/>
      <w:pPr>
        <w:tabs>
          <w:tab w:val="num" w:pos="3512"/>
        </w:tabs>
        <w:ind w:left="3512" w:hanging="360"/>
      </w:pPr>
      <w:rPr>
        <w:rFonts w:ascii="Symbol" w:hAnsi="Symbol"/>
      </w:rPr>
    </w:lvl>
  </w:abstractNum>
  <w:abstractNum w:abstractNumId="15" w15:restartNumberingAfterBreak="0">
    <w:nsid w:val="060B1166"/>
    <w:multiLevelType w:val="hybridMultilevel"/>
    <w:tmpl w:val="6A967DC6"/>
    <w:lvl w:ilvl="0" w:tplc="BA6665E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C8D32EF"/>
    <w:multiLevelType w:val="hybridMultilevel"/>
    <w:tmpl w:val="92C03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2E75489"/>
    <w:multiLevelType w:val="hybridMultilevel"/>
    <w:tmpl w:val="AA420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5F2A3D"/>
    <w:multiLevelType w:val="hybridMultilevel"/>
    <w:tmpl w:val="EF96EFF0"/>
    <w:lvl w:ilvl="0" w:tplc="80EA266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tar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tar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tar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F4E5E"/>
    <w:multiLevelType w:val="multilevel"/>
    <w:tmpl w:val="535E9E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416E7C"/>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3A816D0"/>
    <w:multiLevelType w:val="hybridMultilevel"/>
    <w:tmpl w:val="D7E623B6"/>
    <w:lvl w:ilvl="0" w:tplc="3B96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425AA7"/>
    <w:multiLevelType w:val="hybridMultilevel"/>
    <w:tmpl w:val="BE1CDB68"/>
    <w:lvl w:ilvl="0" w:tplc="AA563354">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8CF487D"/>
    <w:multiLevelType w:val="hybridMultilevel"/>
    <w:tmpl w:val="0B9A7F2C"/>
    <w:lvl w:ilvl="0" w:tplc="FD08CF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296336"/>
    <w:multiLevelType w:val="hybridMultilevel"/>
    <w:tmpl w:val="9DCACF4E"/>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1222F21"/>
    <w:multiLevelType w:val="hybridMultilevel"/>
    <w:tmpl w:val="BDF2A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532023D"/>
    <w:multiLevelType w:val="hybridMultilevel"/>
    <w:tmpl w:val="D1568378"/>
    <w:lvl w:ilvl="0" w:tplc="11D6BF92">
      <w:start w:val="1"/>
      <w:numFmt w:val="lowerRoman"/>
      <w:lvlText w:val="%1)"/>
      <w:lvlJc w:val="left"/>
      <w:pPr>
        <w:ind w:left="663" w:hanging="72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7" w15:restartNumberingAfterBreak="0">
    <w:nsid w:val="35C20EC1"/>
    <w:multiLevelType w:val="hybridMultilevel"/>
    <w:tmpl w:val="17D80E5A"/>
    <w:lvl w:ilvl="0" w:tplc="30FC9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3F0224"/>
    <w:multiLevelType w:val="hybridMultilevel"/>
    <w:tmpl w:val="97041CEE"/>
    <w:lvl w:ilvl="0" w:tplc="B03A1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16737"/>
    <w:multiLevelType w:val="hybridMultilevel"/>
    <w:tmpl w:val="C520D802"/>
    <w:lvl w:ilvl="0" w:tplc="84ECFB46">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1562F7"/>
    <w:multiLevelType w:val="hybridMultilevel"/>
    <w:tmpl w:val="C2EC8FF6"/>
    <w:lvl w:ilvl="0" w:tplc="DAD0F5A8">
      <w:start w:val="1"/>
      <w:numFmt w:val="decimal"/>
      <w:lvlText w:val="%1."/>
      <w:lvlJc w:val="left"/>
      <w:pPr>
        <w:ind w:left="360" w:hanging="360"/>
      </w:pPr>
      <w:rPr>
        <w:b/>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1" w15:restartNumberingAfterBreak="0">
    <w:nsid w:val="47F251CF"/>
    <w:multiLevelType w:val="hybridMultilevel"/>
    <w:tmpl w:val="751C1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287C9D"/>
    <w:multiLevelType w:val="hybridMultilevel"/>
    <w:tmpl w:val="62DE7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076113F"/>
    <w:multiLevelType w:val="hybridMultilevel"/>
    <w:tmpl w:val="492A47A6"/>
    <w:lvl w:ilvl="0" w:tplc="499664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E4CFC"/>
    <w:multiLevelType w:val="hybridMultilevel"/>
    <w:tmpl w:val="1D04ABD2"/>
    <w:lvl w:ilvl="0" w:tplc="CBAC4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90C0B"/>
    <w:multiLevelType w:val="hybridMultilevel"/>
    <w:tmpl w:val="274E3F40"/>
    <w:lvl w:ilvl="0" w:tplc="F4FC2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04862"/>
    <w:multiLevelType w:val="hybridMultilevel"/>
    <w:tmpl w:val="E880177E"/>
    <w:lvl w:ilvl="0" w:tplc="6722F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F1CCF"/>
    <w:multiLevelType w:val="hybridMultilevel"/>
    <w:tmpl w:val="6722DADE"/>
    <w:lvl w:ilvl="0" w:tplc="85D4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27037D"/>
    <w:multiLevelType w:val="hybridMultilevel"/>
    <w:tmpl w:val="2772A054"/>
    <w:lvl w:ilvl="0" w:tplc="594C54D4">
      <w:start w:val="5"/>
      <w:numFmt w:val="low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7F91992"/>
    <w:multiLevelType w:val="hybridMultilevel"/>
    <w:tmpl w:val="7DE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31947"/>
    <w:multiLevelType w:val="hybridMultilevel"/>
    <w:tmpl w:val="082E1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D2D2C4E"/>
    <w:multiLevelType w:val="hybridMultilevel"/>
    <w:tmpl w:val="89A4E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D7626FD"/>
    <w:multiLevelType w:val="hybridMultilevel"/>
    <w:tmpl w:val="E3F8446C"/>
    <w:lvl w:ilvl="0" w:tplc="7D8625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53352"/>
    <w:multiLevelType w:val="hybridMultilevel"/>
    <w:tmpl w:val="5DF03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462FC8"/>
    <w:multiLevelType w:val="hybridMultilevel"/>
    <w:tmpl w:val="4EA81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AD6573"/>
    <w:multiLevelType w:val="hybridMultilevel"/>
    <w:tmpl w:val="42866D22"/>
    <w:lvl w:ilvl="0" w:tplc="BAEED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D77A6"/>
    <w:multiLevelType w:val="hybridMultilevel"/>
    <w:tmpl w:val="2D22F3AE"/>
    <w:lvl w:ilvl="0" w:tplc="F642E41A">
      <w:start w:val="2"/>
      <w:numFmt w:val="lowerLetter"/>
      <w:lvlText w:val="%1)"/>
      <w:lvlJc w:val="left"/>
      <w:pPr>
        <w:ind w:left="720"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80235C7"/>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15:restartNumberingAfterBreak="0">
    <w:nsid w:val="790E5D55"/>
    <w:multiLevelType w:val="hybridMultilevel"/>
    <w:tmpl w:val="918C3020"/>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A321E62"/>
    <w:multiLevelType w:val="hybridMultilevel"/>
    <w:tmpl w:val="8758D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9"/>
  </w:num>
  <w:num w:numId="3">
    <w:abstractNumId w:val="47"/>
  </w:num>
  <w:num w:numId="4">
    <w:abstractNumId w:val="20"/>
  </w:num>
  <w:num w:numId="5">
    <w:abstractNumId w:val="10"/>
  </w:num>
  <w:num w:numId="6">
    <w:abstractNumId w:val="8"/>
  </w:num>
  <w:num w:numId="7">
    <w:abstractNumId w:val="7"/>
  </w:num>
  <w:num w:numId="8">
    <w:abstractNumId w:val="9"/>
  </w:num>
  <w:num w:numId="9">
    <w:abstractNumId w:val="4"/>
  </w:num>
  <w:num w:numId="10">
    <w:abstractNumId w:val="3"/>
  </w:num>
  <w:num w:numId="11">
    <w:abstractNumId w:val="2"/>
  </w:num>
  <w:num w:numId="12">
    <w:abstractNumId w:val="1"/>
  </w:num>
  <w:num w:numId="13">
    <w:abstractNumId w:val="0"/>
  </w:num>
  <w:num w:numId="14">
    <w:abstractNumId w:val="6"/>
  </w:num>
  <w:num w:numId="15">
    <w:abstractNumId w:val="5"/>
  </w:num>
  <w:num w:numId="16">
    <w:abstractNumId w:val="15"/>
  </w:num>
  <w:num w:numId="17">
    <w:abstractNumId w:val="49"/>
  </w:num>
  <w:num w:numId="18">
    <w:abstractNumId w:val="17"/>
  </w:num>
  <w:num w:numId="19">
    <w:abstractNumId w:val="29"/>
  </w:num>
  <w:num w:numId="20">
    <w:abstractNumId w:val="24"/>
  </w:num>
  <w:num w:numId="21">
    <w:abstractNumId w:val="48"/>
  </w:num>
  <w:num w:numId="22">
    <w:abstractNumId w:val="32"/>
  </w:num>
  <w:num w:numId="23">
    <w:abstractNumId w:val="31"/>
  </w:num>
  <w:num w:numId="24">
    <w:abstractNumId w:val="25"/>
  </w:num>
  <w:num w:numId="25">
    <w:abstractNumId w:val="43"/>
  </w:num>
  <w:num w:numId="26">
    <w:abstractNumId w:val="44"/>
  </w:num>
  <w:num w:numId="27">
    <w:abstractNumId w:val="41"/>
  </w:num>
  <w:num w:numId="28">
    <w:abstractNumId w:val="40"/>
  </w:num>
  <w:num w:numId="29">
    <w:abstractNumId w:val="16"/>
  </w:num>
  <w:num w:numId="30">
    <w:abstractNumId w:val="22"/>
  </w:num>
  <w:num w:numId="31">
    <w:abstractNumId w:val="46"/>
  </w:num>
  <w:num w:numId="32">
    <w:abstractNumId w:val="3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3"/>
  </w:num>
  <w:num w:numId="36">
    <w:abstractNumId w:val="33"/>
  </w:num>
  <w:num w:numId="37">
    <w:abstractNumId w:val="21"/>
  </w:num>
  <w:num w:numId="38">
    <w:abstractNumId w:val="27"/>
  </w:num>
  <w:num w:numId="39">
    <w:abstractNumId w:val="36"/>
  </w:num>
  <w:num w:numId="40">
    <w:abstractNumId w:val="28"/>
  </w:num>
  <w:num w:numId="41">
    <w:abstractNumId w:val="37"/>
  </w:num>
  <w:num w:numId="42">
    <w:abstractNumId w:val="42"/>
  </w:num>
  <w:num w:numId="43">
    <w:abstractNumId w:val="45"/>
  </w:num>
  <w:num w:numId="44">
    <w:abstractNumId w:val="34"/>
  </w:num>
  <w:num w:numId="45">
    <w:abstractNumId w:val="3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36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07BF5"/>
    <w:rsid w:val="0000149E"/>
    <w:rsid w:val="0000152A"/>
    <w:rsid w:val="00001570"/>
    <w:rsid w:val="00002443"/>
    <w:rsid w:val="00003A06"/>
    <w:rsid w:val="00004147"/>
    <w:rsid w:val="00006B3D"/>
    <w:rsid w:val="0001043D"/>
    <w:rsid w:val="000117B6"/>
    <w:rsid w:val="00011837"/>
    <w:rsid w:val="000120AB"/>
    <w:rsid w:val="000130C0"/>
    <w:rsid w:val="00013448"/>
    <w:rsid w:val="00013CF0"/>
    <w:rsid w:val="000149C9"/>
    <w:rsid w:val="000170AC"/>
    <w:rsid w:val="00017BDC"/>
    <w:rsid w:val="00020488"/>
    <w:rsid w:val="000217D6"/>
    <w:rsid w:val="000245F4"/>
    <w:rsid w:val="00024A8A"/>
    <w:rsid w:val="00024F00"/>
    <w:rsid w:val="00024FD2"/>
    <w:rsid w:val="000309AE"/>
    <w:rsid w:val="00032329"/>
    <w:rsid w:val="00033B52"/>
    <w:rsid w:val="00033E14"/>
    <w:rsid w:val="00034F0D"/>
    <w:rsid w:val="000356C7"/>
    <w:rsid w:val="000374CC"/>
    <w:rsid w:val="00040328"/>
    <w:rsid w:val="00042CD5"/>
    <w:rsid w:val="0004452A"/>
    <w:rsid w:val="000456EC"/>
    <w:rsid w:val="00051128"/>
    <w:rsid w:val="000522F1"/>
    <w:rsid w:val="000541EE"/>
    <w:rsid w:val="000544C3"/>
    <w:rsid w:val="000546BF"/>
    <w:rsid w:val="00055FD3"/>
    <w:rsid w:val="000573FC"/>
    <w:rsid w:val="000601A5"/>
    <w:rsid w:val="00060D41"/>
    <w:rsid w:val="000622FD"/>
    <w:rsid w:val="000629E8"/>
    <w:rsid w:val="00063408"/>
    <w:rsid w:val="000660DC"/>
    <w:rsid w:val="00067767"/>
    <w:rsid w:val="00067B6D"/>
    <w:rsid w:val="000701F5"/>
    <w:rsid w:val="00070A9E"/>
    <w:rsid w:val="00072937"/>
    <w:rsid w:val="00073AA2"/>
    <w:rsid w:val="0007536F"/>
    <w:rsid w:val="000773BF"/>
    <w:rsid w:val="0007747E"/>
    <w:rsid w:val="000805F0"/>
    <w:rsid w:val="00082123"/>
    <w:rsid w:val="00083A34"/>
    <w:rsid w:val="00083DC7"/>
    <w:rsid w:val="00084A35"/>
    <w:rsid w:val="0009020E"/>
    <w:rsid w:val="0009039B"/>
    <w:rsid w:val="00090C39"/>
    <w:rsid w:val="00091D7D"/>
    <w:rsid w:val="00092BF7"/>
    <w:rsid w:val="0009305B"/>
    <w:rsid w:val="00094900"/>
    <w:rsid w:val="000970CE"/>
    <w:rsid w:val="000A0AC3"/>
    <w:rsid w:val="000A1816"/>
    <w:rsid w:val="000A28FC"/>
    <w:rsid w:val="000A4869"/>
    <w:rsid w:val="000B204E"/>
    <w:rsid w:val="000B359F"/>
    <w:rsid w:val="000B581F"/>
    <w:rsid w:val="000B7389"/>
    <w:rsid w:val="000B7391"/>
    <w:rsid w:val="000C0580"/>
    <w:rsid w:val="000C0819"/>
    <w:rsid w:val="000C1025"/>
    <w:rsid w:val="000C1A0A"/>
    <w:rsid w:val="000C3D59"/>
    <w:rsid w:val="000C3F95"/>
    <w:rsid w:val="000C58E3"/>
    <w:rsid w:val="000C7AF6"/>
    <w:rsid w:val="000D0C72"/>
    <w:rsid w:val="000D1524"/>
    <w:rsid w:val="000D2AC2"/>
    <w:rsid w:val="000D58AA"/>
    <w:rsid w:val="000D597E"/>
    <w:rsid w:val="000D7A86"/>
    <w:rsid w:val="000E3A7F"/>
    <w:rsid w:val="000E4E8F"/>
    <w:rsid w:val="000E535B"/>
    <w:rsid w:val="000E5610"/>
    <w:rsid w:val="000E6620"/>
    <w:rsid w:val="000E7B2B"/>
    <w:rsid w:val="000F0C21"/>
    <w:rsid w:val="000F28B6"/>
    <w:rsid w:val="000F328C"/>
    <w:rsid w:val="0010131B"/>
    <w:rsid w:val="001019DC"/>
    <w:rsid w:val="00101B80"/>
    <w:rsid w:val="00104589"/>
    <w:rsid w:val="00104D3C"/>
    <w:rsid w:val="001052E4"/>
    <w:rsid w:val="001071FE"/>
    <w:rsid w:val="001075B1"/>
    <w:rsid w:val="0011012B"/>
    <w:rsid w:val="00110A4A"/>
    <w:rsid w:val="00110C5B"/>
    <w:rsid w:val="00113CF6"/>
    <w:rsid w:val="00113EE8"/>
    <w:rsid w:val="00116E99"/>
    <w:rsid w:val="00116F6C"/>
    <w:rsid w:val="001204D3"/>
    <w:rsid w:val="001251AB"/>
    <w:rsid w:val="0013092A"/>
    <w:rsid w:val="001319C2"/>
    <w:rsid w:val="00133B0D"/>
    <w:rsid w:val="00134D28"/>
    <w:rsid w:val="00135C7A"/>
    <w:rsid w:val="00137AA7"/>
    <w:rsid w:val="001418A0"/>
    <w:rsid w:val="00141AF7"/>
    <w:rsid w:val="00141CE1"/>
    <w:rsid w:val="00143791"/>
    <w:rsid w:val="00152A90"/>
    <w:rsid w:val="001543A6"/>
    <w:rsid w:val="00155BB7"/>
    <w:rsid w:val="00157364"/>
    <w:rsid w:val="00157CAE"/>
    <w:rsid w:val="001603EE"/>
    <w:rsid w:val="00160447"/>
    <w:rsid w:val="00161C97"/>
    <w:rsid w:val="0016250B"/>
    <w:rsid w:val="00162E3C"/>
    <w:rsid w:val="00163212"/>
    <w:rsid w:val="001640C3"/>
    <w:rsid w:val="001645D4"/>
    <w:rsid w:val="00165A2D"/>
    <w:rsid w:val="001725FF"/>
    <w:rsid w:val="001727E6"/>
    <w:rsid w:val="0017368C"/>
    <w:rsid w:val="00177005"/>
    <w:rsid w:val="00183409"/>
    <w:rsid w:val="00185772"/>
    <w:rsid w:val="00185A27"/>
    <w:rsid w:val="00186079"/>
    <w:rsid w:val="00187A47"/>
    <w:rsid w:val="001905F1"/>
    <w:rsid w:val="0019361D"/>
    <w:rsid w:val="00195C8D"/>
    <w:rsid w:val="00196725"/>
    <w:rsid w:val="001A0493"/>
    <w:rsid w:val="001A4E03"/>
    <w:rsid w:val="001A6102"/>
    <w:rsid w:val="001A67F5"/>
    <w:rsid w:val="001A6950"/>
    <w:rsid w:val="001A75E5"/>
    <w:rsid w:val="001A79EA"/>
    <w:rsid w:val="001B1E47"/>
    <w:rsid w:val="001B3F29"/>
    <w:rsid w:val="001B6262"/>
    <w:rsid w:val="001C05EA"/>
    <w:rsid w:val="001C249C"/>
    <w:rsid w:val="001C2DF8"/>
    <w:rsid w:val="001C5342"/>
    <w:rsid w:val="001D05E8"/>
    <w:rsid w:val="001D10B1"/>
    <w:rsid w:val="001D38E7"/>
    <w:rsid w:val="001D4244"/>
    <w:rsid w:val="001D43B8"/>
    <w:rsid w:val="001D4B12"/>
    <w:rsid w:val="001D4DBD"/>
    <w:rsid w:val="001D655C"/>
    <w:rsid w:val="001D78E4"/>
    <w:rsid w:val="001E0DF0"/>
    <w:rsid w:val="001E1B6F"/>
    <w:rsid w:val="001E315E"/>
    <w:rsid w:val="001E4270"/>
    <w:rsid w:val="001E7231"/>
    <w:rsid w:val="001F0D85"/>
    <w:rsid w:val="001F5756"/>
    <w:rsid w:val="002003DC"/>
    <w:rsid w:val="002011DA"/>
    <w:rsid w:val="00201279"/>
    <w:rsid w:val="00203D01"/>
    <w:rsid w:val="002060CA"/>
    <w:rsid w:val="00206789"/>
    <w:rsid w:val="00210E16"/>
    <w:rsid w:val="00211FF2"/>
    <w:rsid w:val="002143C7"/>
    <w:rsid w:val="00216A5D"/>
    <w:rsid w:val="00216BCE"/>
    <w:rsid w:val="002170D9"/>
    <w:rsid w:val="002176B0"/>
    <w:rsid w:val="00222D4E"/>
    <w:rsid w:val="0022325A"/>
    <w:rsid w:val="00223EE6"/>
    <w:rsid w:val="002245DE"/>
    <w:rsid w:val="00224A78"/>
    <w:rsid w:val="0022536F"/>
    <w:rsid w:val="002256DF"/>
    <w:rsid w:val="002257F2"/>
    <w:rsid w:val="00227524"/>
    <w:rsid w:val="00230405"/>
    <w:rsid w:val="002319B7"/>
    <w:rsid w:val="00232DA6"/>
    <w:rsid w:val="00234135"/>
    <w:rsid w:val="00234B20"/>
    <w:rsid w:val="002402A5"/>
    <w:rsid w:val="00242F83"/>
    <w:rsid w:val="00243222"/>
    <w:rsid w:val="00244D1F"/>
    <w:rsid w:val="00245FD2"/>
    <w:rsid w:val="00251B65"/>
    <w:rsid w:val="00251D08"/>
    <w:rsid w:val="00252662"/>
    <w:rsid w:val="00252F99"/>
    <w:rsid w:val="00253520"/>
    <w:rsid w:val="00256A0A"/>
    <w:rsid w:val="00257AE7"/>
    <w:rsid w:val="00261175"/>
    <w:rsid w:val="00261F25"/>
    <w:rsid w:val="0026265B"/>
    <w:rsid w:val="00264FA3"/>
    <w:rsid w:val="00265F84"/>
    <w:rsid w:val="00270150"/>
    <w:rsid w:val="00270BC8"/>
    <w:rsid w:val="00277894"/>
    <w:rsid w:val="00281569"/>
    <w:rsid w:val="0028183D"/>
    <w:rsid w:val="00284435"/>
    <w:rsid w:val="00286DCF"/>
    <w:rsid w:val="0029043E"/>
    <w:rsid w:val="00290D60"/>
    <w:rsid w:val="00291598"/>
    <w:rsid w:val="00291E8A"/>
    <w:rsid w:val="002924BA"/>
    <w:rsid w:val="00292820"/>
    <w:rsid w:val="00294768"/>
    <w:rsid w:val="002947FF"/>
    <w:rsid w:val="00294AB2"/>
    <w:rsid w:val="00295D29"/>
    <w:rsid w:val="00296C2C"/>
    <w:rsid w:val="002A1D57"/>
    <w:rsid w:val="002A28C6"/>
    <w:rsid w:val="002A3BD5"/>
    <w:rsid w:val="002A4570"/>
    <w:rsid w:val="002B3BC5"/>
    <w:rsid w:val="002B411F"/>
    <w:rsid w:val="002C0876"/>
    <w:rsid w:val="002C0C65"/>
    <w:rsid w:val="002C1047"/>
    <w:rsid w:val="002C25F2"/>
    <w:rsid w:val="002C3A99"/>
    <w:rsid w:val="002C6B34"/>
    <w:rsid w:val="002C7DDF"/>
    <w:rsid w:val="002D0CA6"/>
    <w:rsid w:val="002D0CC9"/>
    <w:rsid w:val="002D1267"/>
    <w:rsid w:val="002D1725"/>
    <w:rsid w:val="002D4C69"/>
    <w:rsid w:val="002D61B9"/>
    <w:rsid w:val="002E2775"/>
    <w:rsid w:val="002E348E"/>
    <w:rsid w:val="002E7409"/>
    <w:rsid w:val="002F01DF"/>
    <w:rsid w:val="00304CCE"/>
    <w:rsid w:val="00305E93"/>
    <w:rsid w:val="00305F8B"/>
    <w:rsid w:val="00307BF5"/>
    <w:rsid w:val="003124AC"/>
    <w:rsid w:val="00313CBE"/>
    <w:rsid w:val="00315806"/>
    <w:rsid w:val="003172B0"/>
    <w:rsid w:val="00322680"/>
    <w:rsid w:val="0032395E"/>
    <w:rsid w:val="00324477"/>
    <w:rsid w:val="0032522B"/>
    <w:rsid w:val="003252DF"/>
    <w:rsid w:val="003264B8"/>
    <w:rsid w:val="0033117B"/>
    <w:rsid w:val="00331E87"/>
    <w:rsid w:val="003322F0"/>
    <w:rsid w:val="00332478"/>
    <w:rsid w:val="00334B08"/>
    <w:rsid w:val="00334BF6"/>
    <w:rsid w:val="00335517"/>
    <w:rsid w:val="0033554F"/>
    <w:rsid w:val="003367A0"/>
    <w:rsid w:val="003377CF"/>
    <w:rsid w:val="00340FF0"/>
    <w:rsid w:val="00342139"/>
    <w:rsid w:val="00342410"/>
    <w:rsid w:val="003445BE"/>
    <w:rsid w:val="0034529A"/>
    <w:rsid w:val="00350428"/>
    <w:rsid w:val="00351139"/>
    <w:rsid w:val="003541D5"/>
    <w:rsid w:val="00354672"/>
    <w:rsid w:val="00361B1D"/>
    <w:rsid w:val="00361BE8"/>
    <w:rsid w:val="00361F32"/>
    <w:rsid w:val="00364687"/>
    <w:rsid w:val="003658F8"/>
    <w:rsid w:val="00375BC1"/>
    <w:rsid w:val="0037706C"/>
    <w:rsid w:val="00377A09"/>
    <w:rsid w:val="00381799"/>
    <w:rsid w:val="00381B65"/>
    <w:rsid w:val="003823AB"/>
    <w:rsid w:val="00382A2F"/>
    <w:rsid w:val="003833FA"/>
    <w:rsid w:val="003847A1"/>
    <w:rsid w:val="00385692"/>
    <w:rsid w:val="00386C54"/>
    <w:rsid w:val="0038772A"/>
    <w:rsid w:val="00387A58"/>
    <w:rsid w:val="0039055B"/>
    <w:rsid w:val="00391AAD"/>
    <w:rsid w:val="003940BF"/>
    <w:rsid w:val="003948E9"/>
    <w:rsid w:val="003A0B94"/>
    <w:rsid w:val="003A1128"/>
    <w:rsid w:val="003A131F"/>
    <w:rsid w:val="003A1D1C"/>
    <w:rsid w:val="003A1D36"/>
    <w:rsid w:val="003A38E6"/>
    <w:rsid w:val="003A3EC1"/>
    <w:rsid w:val="003A4DA9"/>
    <w:rsid w:val="003A754A"/>
    <w:rsid w:val="003A7C08"/>
    <w:rsid w:val="003B1174"/>
    <w:rsid w:val="003B125B"/>
    <w:rsid w:val="003B23A9"/>
    <w:rsid w:val="003B3059"/>
    <w:rsid w:val="003B6F4F"/>
    <w:rsid w:val="003B7464"/>
    <w:rsid w:val="003C09BC"/>
    <w:rsid w:val="003C122A"/>
    <w:rsid w:val="003C555F"/>
    <w:rsid w:val="003D0EC8"/>
    <w:rsid w:val="003D18A7"/>
    <w:rsid w:val="003D2B07"/>
    <w:rsid w:val="003D50B5"/>
    <w:rsid w:val="003D63EA"/>
    <w:rsid w:val="003D67A2"/>
    <w:rsid w:val="003E069F"/>
    <w:rsid w:val="003E0A15"/>
    <w:rsid w:val="003E0E89"/>
    <w:rsid w:val="003E33C3"/>
    <w:rsid w:val="003E51CB"/>
    <w:rsid w:val="003E5824"/>
    <w:rsid w:val="003E6B30"/>
    <w:rsid w:val="003F01B7"/>
    <w:rsid w:val="003F18EF"/>
    <w:rsid w:val="003F2132"/>
    <w:rsid w:val="003F2B66"/>
    <w:rsid w:val="003F5448"/>
    <w:rsid w:val="003F6FE7"/>
    <w:rsid w:val="0040196C"/>
    <w:rsid w:val="00403149"/>
    <w:rsid w:val="004116CD"/>
    <w:rsid w:val="0041296D"/>
    <w:rsid w:val="00412D9F"/>
    <w:rsid w:val="00415953"/>
    <w:rsid w:val="00420178"/>
    <w:rsid w:val="00420C64"/>
    <w:rsid w:val="00420E7B"/>
    <w:rsid w:val="00423714"/>
    <w:rsid w:val="00423A26"/>
    <w:rsid w:val="00423FE5"/>
    <w:rsid w:val="00425617"/>
    <w:rsid w:val="00426E4E"/>
    <w:rsid w:val="00427D8E"/>
    <w:rsid w:val="0043758C"/>
    <w:rsid w:val="00440300"/>
    <w:rsid w:val="00441782"/>
    <w:rsid w:val="00444027"/>
    <w:rsid w:val="00444868"/>
    <w:rsid w:val="00447BE2"/>
    <w:rsid w:val="00450967"/>
    <w:rsid w:val="00450DA7"/>
    <w:rsid w:val="00454205"/>
    <w:rsid w:val="00455585"/>
    <w:rsid w:val="00456EBD"/>
    <w:rsid w:val="00462937"/>
    <w:rsid w:val="00462F5E"/>
    <w:rsid w:val="00463632"/>
    <w:rsid w:val="00464A5B"/>
    <w:rsid w:val="00467105"/>
    <w:rsid w:val="0047002D"/>
    <w:rsid w:val="004705AC"/>
    <w:rsid w:val="00471896"/>
    <w:rsid w:val="00472EF6"/>
    <w:rsid w:val="004741BF"/>
    <w:rsid w:val="0047564E"/>
    <w:rsid w:val="00475BE3"/>
    <w:rsid w:val="00477F19"/>
    <w:rsid w:val="004810E5"/>
    <w:rsid w:val="0048309D"/>
    <w:rsid w:val="00483508"/>
    <w:rsid w:val="00484F31"/>
    <w:rsid w:val="00490752"/>
    <w:rsid w:val="00493854"/>
    <w:rsid w:val="004968D5"/>
    <w:rsid w:val="004A017A"/>
    <w:rsid w:val="004A0B7E"/>
    <w:rsid w:val="004A1451"/>
    <w:rsid w:val="004A1B9E"/>
    <w:rsid w:val="004A2CE5"/>
    <w:rsid w:val="004A5F17"/>
    <w:rsid w:val="004B02AD"/>
    <w:rsid w:val="004B08B0"/>
    <w:rsid w:val="004B132C"/>
    <w:rsid w:val="004B1648"/>
    <w:rsid w:val="004B2FC8"/>
    <w:rsid w:val="004B567C"/>
    <w:rsid w:val="004B580F"/>
    <w:rsid w:val="004B7023"/>
    <w:rsid w:val="004C0509"/>
    <w:rsid w:val="004C08E8"/>
    <w:rsid w:val="004C1D44"/>
    <w:rsid w:val="004C45C5"/>
    <w:rsid w:val="004C65E1"/>
    <w:rsid w:val="004D1B39"/>
    <w:rsid w:val="004D256B"/>
    <w:rsid w:val="004D6216"/>
    <w:rsid w:val="004D677B"/>
    <w:rsid w:val="004E1879"/>
    <w:rsid w:val="004E6395"/>
    <w:rsid w:val="004E65CE"/>
    <w:rsid w:val="004E6CBF"/>
    <w:rsid w:val="004E7B65"/>
    <w:rsid w:val="004F210C"/>
    <w:rsid w:val="004F4938"/>
    <w:rsid w:val="004F5747"/>
    <w:rsid w:val="004F586D"/>
    <w:rsid w:val="004F595F"/>
    <w:rsid w:val="004F61C4"/>
    <w:rsid w:val="004F6677"/>
    <w:rsid w:val="004F7580"/>
    <w:rsid w:val="00504F84"/>
    <w:rsid w:val="005056DC"/>
    <w:rsid w:val="00505FEE"/>
    <w:rsid w:val="00506602"/>
    <w:rsid w:val="00506E2D"/>
    <w:rsid w:val="00507116"/>
    <w:rsid w:val="005075C6"/>
    <w:rsid w:val="0051184F"/>
    <w:rsid w:val="00511C90"/>
    <w:rsid w:val="005163A8"/>
    <w:rsid w:val="005169F5"/>
    <w:rsid w:val="00516F63"/>
    <w:rsid w:val="0051715E"/>
    <w:rsid w:val="00521CB0"/>
    <w:rsid w:val="005229F8"/>
    <w:rsid w:val="00522B70"/>
    <w:rsid w:val="00522DC3"/>
    <w:rsid w:val="00523DA5"/>
    <w:rsid w:val="0052593E"/>
    <w:rsid w:val="0053168D"/>
    <w:rsid w:val="005349F9"/>
    <w:rsid w:val="00534A31"/>
    <w:rsid w:val="0053561A"/>
    <w:rsid w:val="005358DC"/>
    <w:rsid w:val="005416A0"/>
    <w:rsid w:val="00541BD8"/>
    <w:rsid w:val="00542A3F"/>
    <w:rsid w:val="00542A9A"/>
    <w:rsid w:val="005469EE"/>
    <w:rsid w:val="005472D0"/>
    <w:rsid w:val="00550674"/>
    <w:rsid w:val="00551529"/>
    <w:rsid w:val="00556EFA"/>
    <w:rsid w:val="005614B4"/>
    <w:rsid w:val="00561C95"/>
    <w:rsid w:val="00563344"/>
    <w:rsid w:val="00571838"/>
    <w:rsid w:val="00572683"/>
    <w:rsid w:val="00572711"/>
    <w:rsid w:val="00574F83"/>
    <w:rsid w:val="00575B52"/>
    <w:rsid w:val="00581A6A"/>
    <w:rsid w:val="005820E5"/>
    <w:rsid w:val="0058302A"/>
    <w:rsid w:val="00583512"/>
    <w:rsid w:val="00583667"/>
    <w:rsid w:val="00583823"/>
    <w:rsid w:val="00587A04"/>
    <w:rsid w:val="00587AFB"/>
    <w:rsid w:val="00590393"/>
    <w:rsid w:val="0059089F"/>
    <w:rsid w:val="005921D5"/>
    <w:rsid w:val="005937CE"/>
    <w:rsid w:val="005A4984"/>
    <w:rsid w:val="005B0376"/>
    <w:rsid w:val="005B4EF7"/>
    <w:rsid w:val="005B784B"/>
    <w:rsid w:val="005B7C8A"/>
    <w:rsid w:val="005C255D"/>
    <w:rsid w:val="005C35DA"/>
    <w:rsid w:val="005C3785"/>
    <w:rsid w:val="005C5126"/>
    <w:rsid w:val="005C66AB"/>
    <w:rsid w:val="005C7442"/>
    <w:rsid w:val="005D1253"/>
    <w:rsid w:val="005D1CC7"/>
    <w:rsid w:val="005D4092"/>
    <w:rsid w:val="005D4CC9"/>
    <w:rsid w:val="005D7549"/>
    <w:rsid w:val="005E4DC3"/>
    <w:rsid w:val="005E53F5"/>
    <w:rsid w:val="005E5BD9"/>
    <w:rsid w:val="005E6EFB"/>
    <w:rsid w:val="005F0BF2"/>
    <w:rsid w:val="005F5E2B"/>
    <w:rsid w:val="005F5F5B"/>
    <w:rsid w:val="005F6861"/>
    <w:rsid w:val="005F6E38"/>
    <w:rsid w:val="005F774F"/>
    <w:rsid w:val="00600F50"/>
    <w:rsid w:val="00601EEB"/>
    <w:rsid w:val="0060451E"/>
    <w:rsid w:val="00605559"/>
    <w:rsid w:val="0060555C"/>
    <w:rsid w:val="006057DD"/>
    <w:rsid w:val="006070B4"/>
    <w:rsid w:val="00610325"/>
    <w:rsid w:val="00610FF8"/>
    <w:rsid w:val="006124EC"/>
    <w:rsid w:val="00613EE6"/>
    <w:rsid w:val="006166F3"/>
    <w:rsid w:val="00616799"/>
    <w:rsid w:val="00616944"/>
    <w:rsid w:val="00617F89"/>
    <w:rsid w:val="00620393"/>
    <w:rsid w:val="006228E6"/>
    <w:rsid w:val="00622A4A"/>
    <w:rsid w:val="006256BD"/>
    <w:rsid w:val="00627941"/>
    <w:rsid w:val="00630105"/>
    <w:rsid w:val="00631AD1"/>
    <w:rsid w:val="00633830"/>
    <w:rsid w:val="006345BC"/>
    <w:rsid w:val="0063476D"/>
    <w:rsid w:val="006356CF"/>
    <w:rsid w:val="006358E4"/>
    <w:rsid w:val="00642C79"/>
    <w:rsid w:val="006446CE"/>
    <w:rsid w:val="006461C4"/>
    <w:rsid w:val="00646666"/>
    <w:rsid w:val="00646DC6"/>
    <w:rsid w:val="00651BE1"/>
    <w:rsid w:val="00652391"/>
    <w:rsid w:val="00652EBB"/>
    <w:rsid w:val="00652EFA"/>
    <w:rsid w:val="00655355"/>
    <w:rsid w:val="00655BA0"/>
    <w:rsid w:val="00655F97"/>
    <w:rsid w:val="00660400"/>
    <w:rsid w:val="00660825"/>
    <w:rsid w:val="00661B9C"/>
    <w:rsid w:val="00661DDB"/>
    <w:rsid w:val="00662E01"/>
    <w:rsid w:val="006639C7"/>
    <w:rsid w:val="00666DAD"/>
    <w:rsid w:val="00667149"/>
    <w:rsid w:val="00667372"/>
    <w:rsid w:val="00667F38"/>
    <w:rsid w:val="00670AA0"/>
    <w:rsid w:val="00672508"/>
    <w:rsid w:val="00672909"/>
    <w:rsid w:val="00672F32"/>
    <w:rsid w:val="00673301"/>
    <w:rsid w:val="006763A4"/>
    <w:rsid w:val="00676A8F"/>
    <w:rsid w:val="00680E7F"/>
    <w:rsid w:val="006819B0"/>
    <w:rsid w:val="006831A8"/>
    <w:rsid w:val="00683444"/>
    <w:rsid w:val="006871F7"/>
    <w:rsid w:val="00687CFD"/>
    <w:rsid w:val="00691993"/>
    <w:rsid w:val="00691DC2"/>
    <w:rsid w:val="00693616"/>
    <w:rsid w:val="00693F9A"/>
    <w:rsid w:val="006947D6"/>
    <w:rsid w:val="006960E0"/>
    <w:rsid w:val="00696BCF"/>
    <w:rsid w:val="006A0696"/>
    <w:rsid w:val="006A376A"/>
    <w:rsid w:val="006A3E7A"/>
    <w:rsid w:val="006A4D7D"/>
    <w:rsid w:val="006A4E86"/>
    <w:rsid w:val="006B07C9"/>
    <w:rsid w:val="006B0A4D"/>
    <w:rsid w:val="006B1D74"/>
    <w:rsid w:val="006B3D64"/>
    <w:rsid w:val="006B5CDA"/>
    <w:rsid w:val="006B6173"/>
    <w:rsid w:val="006B66B5"/>
    <w:rsid w:val="006C04E7"/>
    <w:rsid w:val="006C1B89"/>
    <w:rsid w:val="006C6205"/>
    <w:rsid w:val="006C6E2A"/>
    <w:rsid w:val="006C7A28"/>
    <w:rsid w:val="006D04A3"/>
    <w:rsid w:val="006D5AFA"/>
    <w:rsid w:val="006D6A53"/>
    <w:rsid w:val="006E260B"/>
    <w:rsid w:val="006E3258"/>
    <w:rsid w:val="006E509C"/>
    <w:rsid w:val="006E5F75"/>
    <w:rsid w:val="006F17F4"/>
    <w:rsid w:val="006F3349"/>
    <w:rsid w:val="006F44F1"/>
    <w:rsid w:val="00702D70"/>
    <w:rsid w:val="00703E6C"/>
    <w:rsid w:val="00710C09"/>
    <w:rsid w:val="007116C2"/>
    <w:rsid w:val="00713FEE"/>
    <w:rsid w:val="00714F6B"/>
    <w:rsid w:val="00715BFB"/>
    <w:rsid w:val="007168ED"/>
    <w:rsid w:val="007205B4"/>
    <w:rsid w:val="007230FC"/>
    <w:rsid w:val="00723B5B"/>
    <w:rsid w:val="00724983"/>
    <w:rsid w:val="0073047F"/>
    <w:rsid w:val="007309A0"/>
    <w:rsid w:val="0073257C"/>
    <w:rsid w:val="00732872"/>
    <w:rsid w:val="00734BB0"/>
    <w:rsid w:val="00741425"/>
    <w:rsid w:val="0074298E"/>
    <w:rsid w:val="00742C8B"/>
    <w:rsid w:val="00743C37"/>
    <w:rsid w:val="00745836"/>
    <w:rsid w:val="00745861"/>
    <w:rsid w:val="00750D6A"/>
    <w:rsid w:val="007511F3"/>
    <w:rsid w:val="007538E2"/>
    <w:rsid w:val="007542FD"/>
    <w:rsid w:val="00756F88"/>
    <w:rsid w:val="00757A13"/>
    <w:rsid w:val="00762516"/>
    <w:rsid w:val="0076283E"/>
    <w:rsid w:val="00763D6C"/>
    <w:rsid w:val="00764130"/>
    <w:rsid w:val="00764F7E"/>
    <w:rsid w:val="00766605"/>
    <w:rsid w:val="00766686"/>
    <w:rsid w:val="007666E8"/>
    <w:rsid w:val="00770FB6"/>
    <w:rsid w:val="00771111"/>
    <w:rsid w:val="00771241"/>
    <w:rsid w:val="007725C7"/>
    <w:rsid w:val="00773E67"/>
    <w:rsid w:val="00774AE4"/>
    <w:rsid w:val="00776A5B"/>
    <w:rsid w:val="007802EA"/>
    <w:rsid w:val="00781650"/>
    <w:rsid w:val="00781E9C"/>
    <w:rsid w:val="00784FB3"/>
    <w:rsid w:val="0078513C"/>
    <w:rsid w:val="00785D33"/>
    <w:rsid w:val="00787194"/>
    <w:rsid w:val="0078745B"/>
    <w:rsid w:val="007878BB"/>
    <w:rsid w:val="00793513"/>
    <w:rsid w:val="00793C00"/>
    <w:rsid w:val="00794D5F"/>
    <w:rsid w:val="007A0E12"/>
    <w:rsid w:val="007A133B"/>
    <w:rsid w:val="007A1484"/>
    <w:rsid w:val="007A1EE1"/>
    <w:rsid w:val="007A6111"/>
    <w:rsid w:val="007A61CA"/>
    <w:rsid w:val="007A6C59"/>
    <w:rsid w:val="007B00EF"/>
    <w:rsid w:val="007B13BD"/>
    <w:rsid w:val="007B1A7A"/>
    <w:rsid w:val="007B34B3"/>
    <w:rsid w:val="007B3BC3"/>
    <w:rsid w:val="007B58B4"/>
    <w:rsid w:val="007B5C36"/>
    <w:rsid w:val="007B6457"/>
    <w:rsid w:val="007B6A91"/>
    <w:rsid w:val="007B741E"/>
    <w:rsid w:val="007B74E2"/>
    <w:rsid w:val="007C112A"/>
    <w:rsid w:val="007C60C9"/>
    <w:rsid w:val="007C61B9"/>
    <w:rsid w:val="007C6ED3"/>
    <w:rsid w:val="007C7449"/>
    <w:rsid w:val="007C7490"/>
    <w:rsid w:val="007D10CA"/>
    <w:rsid w:val="007D13C5"/>
    <w:rsid w:val="007D2505"/>
    <w:rsid w:val="007D276F"/>
    <w:rsid w:val="007D4049"/>
    <w:rsid w:val="007E1379"/>
    <w:rsid w:val="007E3E9B"/>
    <w:rsid w:val="007E57C0"/>
    <w:rsid w:val="007E6F96"/>
    <w:rsid w:val="007E7F29"/>
    <w:rsid w:val="007F14B9"/>
    <w:rsid w:val="007F1D6F"/>
    <w:rsid w:val="007F4333"/>
    <w:rsid w:val="0080165D"/>
    <w:rsid w:val="00801CFF"/>
    <w:rsid w:val="008031BF"/>
    <w:rsid w:val="008031F0"/>
    <w:rsid w:val="00803826"/>
    <w:rsid w:val="008055E9"/>
    <w:rsid w:val="008105CD"/>
    <w:rsid w:val="00810A5B"/>
    <w:rsid w:val="00811555"/>
    <w:rsid w:val="008131A0"/>
    <w:rsid w:val="00813833"/>
    <w:rsid w:val="00813D5B"/>
    <w:rsid w:val="008141DA"/>
    <w:rsid w:val="00815D07"/>
    <w:rsid w:val="00816402"/>
    <w:rsid w:val="00816F9F"/>
    <w:rsid w:val="00817259"/>
    <w:rsid w:val="0082026A"/>
    <w:rsid w:val="008204A7"/>
    <w:rsid w:val="008209F9"/>
    <w:rsid w:val="00820EE3"/>
    <w:rsid w:val="008245E3"/>
    <w:rsid w:val="00825275"/>
    <w:rsid w:val="00825AFA"/>
    <w:rsid w:val="008267C6"/>
    <w:rsid w:val="008270E6"/>
    <w:rsid w:val="00827B87"/>
    <w:rsid w:val="00831E99"/>
    <w:rsid w:val="0083241A"/>
    <w:rsid w:val="008346CD"/>
    <w:rsid w:val="0083486F"/>
    <w:rsid w:val="00834908"/>
    <w:rsid w:val="00837C74"/>
    <w:rsid w:val="00843741"/>
    <w:rsid w:val="00851DDD"/>
    <w:rsid w:val="00852618"/>
    <w:rsid w:val="00852879"/>
    <w:rsid w:val="00854E85"/>
    <w:rsid w:val="00856355"/>
    <w:rsid w:val="00856AF8"/>
    <w:rsid w:val="00857F2D"/>
    <w:rsid w:val="00860863"/>
    <w:rsid w:val="00861DAA"/>
    <w:rsid w:val="00863525"/>
    <w:rsid w:val="0086567D"/>
    <w:rsid w:val="00867B50"/>
    <w:rsid w:val="00867D75"/>
    <w:rsid w:val="00870464"/>
    <w:rsid w:val="008708F7"/>
    <w:rsid w:val="00870E80"/>
    <w:rsid w:val="00873376"/>
    <w:rsid w:val="00873A31"/>
    <w:rsid w:val="00873A90"/>
    <w:rsid w:val="00880F52"/>
    <w:rsid w:val="0088177D"/>
    <w:rsid w:val="00881828"/>
    <w:rsid w:val="00882FDB"/>
    <w:rsid w:val="0088330A"/>
    <w:rsid w:val="00883F8A"/>
    <w:rsid w:val="00884164"/>
    <w:rsid w:val="008849D6"/>
    <w:rsid w:val="0088603E"/>
    <w:rsid w:val="00886343"/>
    <w:rsid w:val="00886A03"/>
    <w:rsid w:val="00886A29"/>
    <w:rsid w:val="0089063A"/>
    <w:rsid w:val="008913BB"/>
    <w:rsid w:val="00891C99"/>
    <w:rsid w:val="0089464B"/>
    <w:rsid w:val="0089595E"/>
    <w:rsid w:val="00896017"/>
    <w:rsid w:val="008A4F43"/>
    <w:rsid w:val="008A5A5B"/>
    <w:rsid w:val="008A6663"/>
    <w:rsid w:val="008A6D66"/>
    <w:rsid w:val="008B0063"/>
    <w:rsid w:val="008B0923"/>
    <w:rsid w:val="008B4B22"/>
    <w:rsid w:val="008B582C"/>
    <w:rsid w:val="008B5A37"/>
    <w:rsid w:val="008B6515"/>
    <w:rsid w:val="008B77D2"/>
    <w:rsid w:val="008B7EAC"/>
    <w:rsid w:val="008C1F69"/>
    <w:rsid w:val="008C2BEA"/>
    <w:rsid w:val="008C381E"/>
    <w:rsid w:val="008C3956"/>
    <w:rsid w:val="008C47AF"/>
    <w:rsid w:val="008C52A2"/>
    <w:rsid w:val="008C6908"/>
    <w:rsid w:val="008C73F0"/>
    <w:rsid w:val="008D026A"/>
    <w:rsid w:val="008D146E"/>
    <w:rsid w:val="008D30B0"/>
    <w:rsid w:val="008D35B1"/>
    <w:rsid w:val="008D5E9C"/>
    <w:rsid w:val="008D757B"/>
    <w:rsid w:val="008E2AD7"/>
    <w:rsid w:val="008E2C74"/>
    <w:rsid w:val="008E2C95"/>
    <w:rsid w:val="008E3656"/>
    <w:rsid w:val="008F1FE0"/>
    <w:rsid w:val="008F240D"/>
    <w:rsid w:val="008F3A81"/>
    <w:rsid w:val="008F69AE"/>
    <w:rsid w:val="008F77BD"/>
    <w:rsid w:val="009002B8"/>
    <w:rsid w:val="0090181E"/>
    <w:rsid w:val="0090245D"/>
    <w:rsid w:val="00902FC4"/>
    <w:rsid w:val="00903E8D"/>
    <w:rsid w:val="009054AC"/>
    <w:rsid w:val="009059AA"/>
    <w:rsid w:val="00911951"/>
    <w:rsid w:val="00914241"/>
    <w:rsid w:val="009158BE"/>
    <w:rsid w:val="00915911"/>
    <w:rsid w:val="0091758C"/>
    <w:rsid w:val="0092051A"/>
    <w:rsid w:val="0092060B"/>
    <w:rsid w:val="00920848"/>
    <w:rsid w:val="00922C13"/>
    <w:rsid w:val="009231D6"/>
    <w:rsid w:val="009258AE"/>
    <w:rsid w:val="00925F2A"/>
    <w:rsid w:val="009264B3"/>
    <w:rsid w:val="0093021F"/>
    <w:rsid w:val="009303C6"/>
    <w:rsid w:val="0093089E"/>
    <w:rsid w:val="00930D6D"/>
    <w:rsid w:val="00932813"/>
    <w:rsid w:val="009334CF"/>
    <w:rsid w:val="0093475A"/>
    <w:rsid w:val="0093656D"/>
    <w:rsid w:val="009370BE"/>
    <w:rsid w:val="00937D54"/>
    <w:rsid w:val="00942839"/>
    <w:rsid w:val="00943B97"/>
    <w:rsid w:val="00943BA3"/>
    <w:rsid w:val="00951ABD"/>
    <w:rsid w:val="00951BB3"/>
    <w:rsid w:val="00952685"/>
    <w:rsid w:val="0095275D"/>
    <w:rsid w:val="00955405"/>
    <w:rsid w:val="0095604E"/>
    <w:rsid w:val="009565BC"/>
    <w:rsid w:val="00956682"/>
    <w:rsid w:val="009574A4"/>
    <w:rsid w:val="00957B1C"/>
    <w:rsid w:val="00961D5F"/>
    <w:rsid w:val="00963416"/>
    <w:rsid w:val="00963CDD"/>
    <w:rsid w:val="0096519B"/>
    <w:rsid w:val="00965E29"/>
    <w:rsid w:val="00966448"/>
    <w:rsid w:val="00970189"/>
    <w:rsid w:val="00971F36"/>
    <w:rsid w:val="009727D6"/>
    <w:rsid w:val="009729E5"/>
    <w:rsid w:val="009748BE"/>
    <w:rsid w:val="00975063"/>
    <w:rsid w:val="009763F5"/>
    <w:rsid w:val="00976968"/>
    <w:rsid w:val="00976C04"/>
    <w:rsid w:val="00981BBA"/>
    <w:rsid w:val="0098644E"/>
    <w:rsid w:val="00986F3F"/>
    <w:rsid w:val="00987CA2"/>
    <w:rsid w:val="009904B7"/>
    <w:rsid w:val="0099079A"/>
    <w:rsid w:val="00991C2B"/>
    <w:rsid w:val="0099428B"/>
    <w:rsid w:val="00994F71"/>
    <w:rsid w:val="009A0806"/>
    <w:rsid w:val="009A0A23"/>
    <w:rsid w:val="009A0DEA"/>
    <w:rsid w:val="009A14FA"/>
    <w:rsid w:val="009A1661"/>
    <w:rsid w:val="009A19FA"/>
    <w:rsid w:val="009A1AB5"/>
    <w:rsid w:val="009A25E0"/>
    <w:rsid w:val="009A2BC6"/>
    <w:rsid w:val="009A44BF"/>
    <w:rsid w:val="009A4780"/>
    <w:rsid w:val="009A5DC5"/>
    <w:rsid w:val="009B0E36"/>
    <w:rsid w:val="009B15B8"/>
    <w:rsid w:val="009B25FD"/>
    <w:rsid w:val="009B2AA3"/>
    <w:rsid w:val="009B452F"/>
    <w:rsid w:val="009B5497"/>
    <w:rsid w:val="009B7220"/>
    <w:rsid w:val="009C17EC"/>
    <w:rsid w:val="009C40DD"/>
    <w:rsid w:val="009C5558"/>
    <w:rsid w:val="009D0F36"/>
    <w:rsid w:val="009D13A4"/>
    <w:rsid w:val="009D21A9"/>
    <w:rsid w:val="009D2944"/>
    <w:rsid w:val="009D3AD1"/>
    <w:rsid w:val="009D52AE"/>
    <w:rsid w:val="009D5D93"/>
    <w:rsid w:val="009D609C"/>
    <w:rsid w:val="009D61DB"/>
    <w:rsid w:val="009D7C6A"/>
    <w:rsid w:val="009D7DB4"/>
    <w:rsid w:val="009E0094"/>
    <w:rsid w:val="009E4379"/>
    <w:rsid w:val="009E4469"/>
    <w:rsid w:val="009E5ABC"/>
    <w:rsid w:val="009E5B04"/>
    <w:rsid w:val="009E7806"/>
    <w:rsid w:val="009F00BA"/>
    <w:rsid w:val="009F090D"/>
    <w:rsid w:val="009F1C12"/>
    <w:rsid w:val="009F28A9"/>
    <w:rsid w:val="009F4D5A"/>
    <w:rsid w:val="009F4FCA"/>
    <w:rsid w:val="009F7C9B"/>
    <w:rsid w:val="009F7D1B"/>
    <w:rsid w:val="00A038A9"/>
    <w:rsid w:val="00A0405C"/>
    <w:rsid w:val="00A05A2A"/>
    <w:rsid w:val="00A06FD8"/>
    <w:rsid w:val="00A07384"/>
    <w:rsid w:val="00A11A80"/>
    <w:rsid w:val="00A12AFA"/>
    <w:rsid w:val="00A14396"/>
    <w:rsid w:val="00A15DD1"/>
    <w:rsid w:val="00A2041A"/>
    <w:rsid w:val="00A20D2C"/>
    <w:rsid w:val="00A21A34"/>
    <w:rsid w:val="00A2306A"/>
    <w:rsid w:val="00A23C3F"/>
    <w:rsid w:val="00A25DDE"/>
    <w:rsid w:val="00A26C6A"/>
    <w:rsid w:val="00A26F25"/>
    <w:rsid w:val="00A3046A"/>
    <w:rsid w:val="00A305F8"/>
    <w:rsid w:val="00A306C5"/>
    <w:rsid w:val="00A32262"/>
    <w:rsid w:val="00A32329"/>
    <w:rsid w:val="00A33353"/>
    <w:rsid w:val="00A34F7D"/>
    <w:rsid w:val="00A35063"/>
    <w:rsid w:val="00A35497"/>
    <w:rsid w:val="00A4000B"/>
    <w:rsid w:val="00A41720"/>
    <w:rsid w:val="00A417BD"/>
    <w:rsid w:val="00A4207E"/>
    <w:rsid w:val="00A458BD"/>
    <w:rsid w:val="00A4656A"/>
    <w:rsid w:val="00A535B4"/>
    <w:rsid w:val="00A54519"/>
    <w:rsid w:val="00A56183"/>
    <w:rsid w:val="00A574A1"/>
    <w:rsid w:val="00A578ED"/>
    <w:rsid w:val="00A610E9"/>
    <w:rsid w:val="00A61C43"/>
    <w:rsid w:val="00A622D5"/>
    <w:rsid w:val="00A6262F"/>
    <w:rsid w:val="00A63747"/>
    <w:rsid w:val="00A63860"/>
    <w:rsid w:val="00A63AD2"/>
    <w:rsid w:val="00A66770"/>
    <w:rsid w:val="00A7132E"/>
    <w:rsid w:val="00A7197B"/>
    <w:rsid w:val="00A74A77"/>
    <w:rsid w:val="00A750BB"/>
    <w:rsid w:val="00A7587E"/>
    <w:rsid w:val="00A80575"/>
    <w:rsid w:val="00A8296D"/>
    <w:rsid w:val="00A82B85"/>
    <w:rsid w:val="00A84C92"/>
    <w:rsid w:val="00A84E89"/>
    <w:rsid w:val="00A87C98"/>
    <w:rsid w:val="00A91DB9"/>
    <w:rsid w:val="00A920F4"/>
    <w:rsid w:val="00A92C6F"/>
    <w:rsid w:val="00A93CC4"/>
    <w:rsid w:val="00A94ABF"/>
    <w:rsid w:val="00A95AB9"/>
    <w:rsid w:val="00A96F69"/>
    <w:rsid w:val="00A97F2C"/>
    <w:rsid w:val="00AA1931"/>
    <w:rsid w:val="00AA4727"/>
    <w:rsid w:val="00AA74A9"/>
    <w:rsid w:val="00AB409D"/>
    <w:rsid w:val="00AC0650"/>
    <w:rsid w:val="00AC1AE0"/>
    <w:rsid w:val="00AC3A87"/>
    <w:rsid w:val="00AC4F64"/>
    <w:rsid w:val="00AC6C0C"/>
    <w:rsid w:val="00AD0717"/>
    <w:rsid w:val="00AD076E"/>
    <w:rsid w:val="00AD1460"/>
    <w:rsid w:val="00AD3D98"/>
    <w:rsid w:val="00AD6504"/>
    <w:rsid w:val="00AE1DBF"/>
    <w:rsid w:val="00AE2061"/>
    <w:rsid w:val="00AE31D2"/>
    <w:rsid w:val="00AF03EB"/>
    <w:rsid w:val="00AF156A"/>
    <w:rsid w:val="00AF201B"/>
    <w:rsid w:val="00AF2EC4"/>
    <w:rsid w:val="00AF470E"/>
    <w:rsid w:val="00AF5E42"/>
    <w:rsid w:val="00AF6A04"/>
    <w:rsid w:val="00AF762A"/>
    <w:rsid w:val="00B016FB"/>
    <w:rsid w:val="00B065AF"/>
    <w:rsid w:val="00B06604"/>
    <w:rsid w:val="00B06DFB"/>
    <w:rsid w:val="00B06E72"/>
    <w:rsid w:val="00B10A71"/>
    <w:rsid w:val="00B10F66"/>
    <w:rsid w:val="00B11BB6"/>
    <w:rsid w:val="00B12A13"/>
    <w:rsid w:val="00B145FB"/>
    <w:rsid w:val="00B1666E"/>
    <w:rsid w:val="00B246B6"/>
    <w:rsid w:val="00B30C67"/>
    <w:rsid w:val="00B32AED"/>
    <w:rsid w:val="00B32CE2"/>
    <w:rsid w:val="00B32D6E"/>
    <w:rsid w:val="00B32DF5"/>
    <w:rsid w:val="00B336F9"/>
    <w:rsid w:val="00B35986"/>
    <w:rsid w:val="00B35BB3"/>
    <w:rsid w:val="00B362DA"/>
    <w:rsid w:val="00B37282"/>
    <w:rsid w:val="00B401EF"/>
    <w:rsid w:val="00B41E76"/>
    <w:rsid w:val="00B43701"/>
    <w:rsid w:val="00B44CA9"/>
    <w:rsid w:val="00B45653"/>
    <w:rsid w:val="00B46982"/>
    <w:rsid w:val="00B47A7A"/>
    <w:rsid w:val="00B50D9A"/>
    <w:rsid w:val="00B51943"/>
    <w:rsid w:val="00B532C6"/>
    <w:rsid w:val="00B5428F"/>
    <w:rsid w:val="00B573C2"/>
    <w:rsid w:val="00B627E9"/>
    <w:rsid w:val="00B629BE"/>
    <w:rsid w:val="00B643CE"/>
    <w:rsid w:val="00B676A9"/>
    <w:rsid w:val="00B7100E"/>
    <w:rsid w:val="00B72585"/>
    <w:rsid w:val="00B72890"/>
    <w:rsid w:val="00B73FE9"/>
    <w:rsid w:val="00B740C3"/>
    <w:rsid w:val="00B76A97"/>
    <w:rsid w:val="00B77804"/>
    <w:rsid w:val="00B77898"/>
    <w:rsid w:val="00B82FC3"/>
    <w:rsid w:val="00B834A4"/>
    <w:rsid w:val="00B84032"/>
    <w:rsid w:val="00B84C9E"/>
    <w:rsid w:val="00B84FBD"/>
    <w:rsid w:val="00B86CD5"/>
    <w:rsid w:val="00B8726E"/>
    <w:rsid w:val="00B9169C"/>
    <w:rsid w:val="00B924ED"/>
    <w:rsid w:val="00B92A63"/>
    <w:rsid w:val="00B930AF"/>
    <w:rsid w:val="00B95779"/>
    <w:rsid w:val="00B96619"/>
    <w:rsid w:val="00B97119"/>
    <w:rsid w:val="00B9786E"/>
    <w:rsid w:val="00BA4C25"/>
    <w:rsid w:val="00BB0F7D"/>
    <w:rsid w:val="00BB179D"/>
    <w:rsid w:val="00BB1C20"/>
    <w:rsid w:val="00BB2468"/>
    <w:rsid w:val="00BB2E63"/>
    <w:rsid w:val="00BB3B08"/>
    <w:rsid w:val="00BB4BEE"/>
    <w:rsid w:val="00BB5449"/>
    <w:rsid w:val="00BB56A1"/>
    <w:rsid w:val="00BB7552"/>
    <w:rsid w:val="00BC0902"/>
    <w:rsid w:val="00BC350F"/>
    <w:rsid w:val="00BC3E19"/>
    <w:rsid w:val="00BC41B0"/>
    <w:rsid w:val="00BC5E8E"/>
    <w:rsid w:val="00BC63FD"/>
    <w:rsid w:val="00BC7072"/>
    <w:rsid w:val="00BC74AF"/>
    <w:rsid w:val="00BC7AF4"/>
    <w:rsid w:val="00BD0038"/>
    <w:rsid w:val="00BD15AD"/>
    <w:rsid w:val="00BD3084"/>
    <w:rsid w:val="00BD4F13"/>
    <w:rsid w:val="00BE219A"/>
    <w:rsid w:val="00BE55E6"/>
    <w:rsid w:val="00BE5D25"/>
    <w:rsid w:val="00BE5E59"/>
    <w:rsid w:val="00BE5FFA"/>
    <w:rsid w:val="00BE60F8"/>
    <w:rsid w:val="00BE6824"/>
    <w:rsid w:val="00BE7DCD"/>
    <w:rsid w:val="00BF351C"/>
    <w:rsid w:val="00BF3E37"/>
    <w:rsid w:val="00BF4D28"/>
    <w:rsid w:val="00BF57CB"/>
    <w:rsid w:val="00C0084F"/>
    <w:rsid w:val="00C00937"/>
    <w:rsid w:val="00C02E45"/>
    <w:rsid w:val="00C02EC3"/>
    <w:rsid w:val="00C0342E"/>
    <w:rsid w:val="00C04462"/>
    <w:rsid w:val="00C049DB"/>
    <w:rsid w:val="00C10EAC"/>
    <w:rsid w:val="00C1176C"/>
    <w:rsid w:val="00C12566"/>
    <w:rsid w:val="00C125D6"/>
    <w:rsid w:val="00C13CF2"/>
    <w:rsid w:val="00C14867"/>
    <w:rsid w:val="00C15429"/>
    <w:rsid w:val="00C176EC"/>
    <w:rsid w:val="00C21E40"/>
    <w:rsid w:val="00C22D3B"/>
    <w:rsid w:val="00C2301F"/>
    <w:rsid w:val="00C23F6B"/>
    <w:rsid w:val="00C241A7"/>
    <w:rsid w:val="00C25B22"/>
    <w:rsid w:val="00C27D72"/>
    <w:rsid w:val="00C30A06"/>
    <w:rsid w:val="00C32142"/>
    <w:rsid w:val="00C3277B"/>
    <w:rsid w:val="00C32A4D"/>
    <w:rsid w:val="00C34872"/>
    <w:rsid w:val="00C35905"/>
    <w:rsid w:val="00C37973"/>
    <w:rsid w:val="00C37B9A"/>
    <w:rsid w:val="00C413C2"/>
    <w:rsid w:val="00C42954"/>
    <w:rsid w:val="00C45336"/>
    <w:rsid w:val="00C47B18"/>
    <w:rsid w:val="00C5497C"/>
    <w:rsid w:val="00C55B10"/>
    <w:rsid w:val="00C57195"/>
    <w:rsid w:val="00C63AEC"/>
    <w:rsid w:val="00C63EA5"/>
    <w:rsid w:val="00C73773"/>
    <w:rsid w:val="00C738DE"/>
    <w:rsid w:val="00C74D5C"/>
    <w:rsid w:val="00C77FC5"/>
    <w:rsid w:val="00C80D82"/>
    <w:rsid w:val="00C8215A"/>
    <w:rsid w:val="00C84A79"/>
    <w:rsid w:val="00C95F05"/>
    <w:rsid w:val="00CA1876"/>
    <w:rsid w:val="00CA1F41"/>
    <w:rsid w:val="00CA2DB8"/>
    <w:rsid w:val="00CA35BC"/>
    <w:rsid w:val="00CA3FB9"/>
    <w:rsid w:val="00CA4B6B"/>
    <w:rsid w:val="00CA77B4"/>
    <w:rsid w:val="00CA7BC9"/>
    <w:rsid w:val="00CA7D89"/>
    <w:rsid w:val="00CB30A3"/>
    <w:rsid w:val="00CB3967"/>
    <w:rsid w:val="00CB5659"/>
    <w:rsid w:val="00CB5A81"/>
    <w:rsid w:val="00CB75E9"/>
    <w:rsid w:val="00CC0591"/>
    <w:rsid w:val="00CC2B9A"/>
    <w:rsid w:val="00CC37D7"/>
    <w:rsid w:val="00CC496A"/>
    <w:rsid w:val="00CD13FC"/>
    <w:rsid w:val="00CD1D8E"/>
    <w:rsid w:val="00CD27EA"/>
    <w:rsid w:val="00CD2E44"/>
    <w:rsid w:val="00CD75FF"/>
    <w:rsid w:val="00CD7FEE"/>
    <w:rsid w:val="00CE1183"/>
    <w:rsid w:val="00CE4B88"/>
    <w:rsid w:val="00CE510A"/>
    <w:rsid w:val="00CE579A"/>
    <w:rsid w:val="00CE6827"/>
    <w:rsid w:val="00CF1C61"/>
    <w:rsid w:val="00CF1CE3"/>
    <w:rsid w:val="00CF2F7D"/>
    <w:rsid w:val="00CF4AE2"/>
    <w:rsid w:val="00CF5A16"/>
    <w:rsid w:val="00CF6C60"/>
    <w:rsid w:val="00D0088B"/>
    <w:rsid w:val="00D07C33"/>
    <w:rsid w:val="00D07D4A"/>
    <w:rsid w:val="00D11919"/>
    <w:rsid w:val="00D14B0C"/>
    <w:rsid w:val="00D160FB"/>
    <w:rsid w:val="00D20688"/>
    <w:rsid w:val="00D22A41"/>
    <w:rsid w:val="00D243DF"/>
    <w:rsid w:val="00D31075"/>
    <w:rsid w:val="00D32098"/>
    <w:rsid w:val="00D37758"/>
    <w:rsid w:val="00D405BE"/>
    <w:rsid w:val="00D413F5"/>
    <w:rsid w:val="00D4290B"/>
    <w:rsid w:val="00D43B02"/>
    <w:rsid w:val="00D441B3"/>
    <w:rsid w:val="00D44E5C"/>
    <w:rsid w:val="00D45FCF"/>
    <w:rsid w:val="00D4681A"/>
    <w:rsid w:val="00D51ED1"/>
    <w:rsid w:val="00D52071"/>
    <w:rsid w:val="00D536CF"/>
    <w:rsid w:val="00D560CB"/>
    <w:rsid w:val="00D5733D"/>
    <w:rsid w:val="00D5751E"/>
    <w:rsid w:val="00D57B3C"/>
    <w:rsid w:val="00D66D02"/>
    <w:rsid w:val="00D67670"/>
    <w:rsid w:val="00D7100E"/>
    <w:rsid w:val="00D73B0B"/>
    <w:rsid w:val="00D73F24"/>
    <w:rsid w:val="00D73FB2"/>
    <w:rsid w:val="00D7510A"/>
    <w:rsid w:val="00D75920"/>
    <w:rsid w:val="00D762A9"/>
    <w:rsid w:val="00D779B4"/>
    <w:rsid w:val="00D80CB1"/>
    <w:rsid w:val="00D87D1A"/>
    <w:rsid w:val="00D90C52"/>
    <w:rsid w:val="00D920A6"/>
    <w:rsid w:val="00D931B9"/>
    <w:rsid w:val="00D95462"/>
    <w:rsid w:val="00DA0FD8"/>
    <w:rsid w:val="00DA12F7"/>
    <w:rsid w:val="00DA1A27"/>
    <w:rsid w:val="00DA46C9"/>
    <w:rsid w:val="00DA7824"/>
    <w:rsid w:val="00DB0DB6"/>
    <w:rsid w:val="00DB5B76"/>
    <w:rsid w:val="00DB6469"/>
    <w:rsid w:val="00DB76B8"/>
    <w:rsid w:val="00DC0DB6"/>
    <w:rsid w:val="00DC3362"/>
    <w:rsid w:val="00DC42DC"/>
    <w:rsid w:val="00DC5EC0"/>
    <w:rsid w:val="00DC7008"/>
    <w:rsid w:val="00DD1522"/>
    <w:rsid w:val="00DD2A8B"/>
    <w:rsid w:val="00DD388E"/>
    <w:rsid w:val="00DD5DD8"/>
    <w:rsid w:val="00DD5F67"/>
    <w:rsid w:val="00DE378F"/>
    <w:rsid w:val="00DE3E24"/>
    <w:rsid w:val="00DE4C59"/>
    <w:rsid w:val="00DE53B1"/>
    <w:rsid w:val="00DE6665"/>
    <w:rsid w:val="00DE6BD9"/>
    <w:rsid w:val="00DF040D"/>
    <w:rsid w:val="00DF1438"/>
    <w:rsid w:val="00DF243F"/>
    <w:rsid w:val="00DF3089"/>
    <w:rsid w:val="00DF6C76"/>
    <w:rsid w:val="00DF73A9"/>
    <w:rsid w:val="00DF7B3D"/>
    <w:rsid w:val="00E00081"/>
    <w:rsid w:val="00E0108F"/>
    <w:rsid w:val="00E0213C"/>
    <w:rsid w:val="00E037ED"/>
    <w:rsid w:val="00E07C75"/>
    <w:rsid w:val="00E10361"/>
    <w:rsid w:val="00E122D9"/>
    <w:rsid w:val="00E20861"/>
    <w:rsid w:val="00E20B7B"/>
    <w:rsid w:val="00E255FB"/>
    <w:rsid w:val="00E27A4B"/>
    <w:rsid w:val="00E30B7D"/>
    <w:rsid w:val="00E3121D"/>
    <w:rsid w:val="00E32D68"/>
    <w:rsid w:val="00E338B6"/>
    <w:rsid w:val="00E33DF3"/>
    <w:rsid w:val="00E355C3"/>
    <w:rsid w:val="00E36E20"/>
    <w:rsid w:val="00E37102"/>
    <w:rsid w:val="00E37BB0"/>
    <w:rsid w:val="00E4129B"/>
    <w:rsid w:val="00E41936"/>
    <w:rsid w:val="00E41A13"/>
    <w:rsid w:val="00E4326E"/>
    <w:rsid w:val="00E43502"/>
    <w:rsid w:val="00E44880"/>
    <w:rsid w:val="00E44891"/>
    <w:rsid w:val="00E46299"/>
    <w:rsid w:val="00E52A07"/>
    <w:rsid w:val="00E530AB"/>
    <w:rsid w:val="00E53499"/>
    <w:rsid w:val="00E55720"/>
    <w:rsid w:val="00E562B5"/>
    <w:rsid w:val="00E5745A"/>
    <w:rsid w:val="00E61695"/>
    <w:rsid w:val="00E61C0F"/>
    <w:rsid w:val="00E63F27"/>
    <w:rsid w:val="00E65027"/>
    <w:rsid w:val="00E67518"/>
    <w:rsid w:val="00E679FC"/>
    <w:rsid w:val="00E71E33"/>
    <w:rsid w:val="00E74525"/>
    <w:rsid w:val="00E80B03"/>
    <w:rsid w:val="00E8388C"/>
    <w:rsid w:val="00E839D9"/>
    <w:rsid w:val="00E84F45"/>
    <w:rsid w:val="00E857A7"/>
    <w:rsid w:val="00E85918"/>
    <w:rsid w:val="00E8783E"/>
    <w:rsid w:val="00E87980"/>
    <w:rsid w:val="00E9085A"/>
    <w:rsid w:val="00E908F8"/>
    <w:rsid w:val="00E92A26"/>
    <w:rsid w:val="00E95420"/>
    <w:rsid w:val="00E96967"/>
    <w:rsid w:val="00EA1266"/>
    <w:rsid w:val="00EA2456"/>
    <w:rsid w:val="00EA3184"/>
    <w:rsid w:val="00EA336F"/>
    <w:rsid w:val="00EA5680"/>
    <w:rsid w:val="00EB1A88"/>
    <w:rsid w:val="00EB1E44"/>
    <w:rsid w:val="00EB66C7"/>
    <w:rsid w:val="00EB7065"/>
    <w:rsid w:val="00EC0067"/>
    <w:rsid w:val="00EC03E0"/>
    <w:rsid w:val="00EC2072"/>
    <w:rsid w:val="00EC2486"/>
    <w:rsid w:val="00EC444B"/>
    <w:rsid w:val="00EC66F3"/>
    <w:rsid w:val="00ED0C59"/>
    <w:rsid w:val="00ED4FE4"/>
    <w:rsid w:val="00EE0DA9"/>
    <w:rsid w:val="00EE0EB2"/>
    <w:rsid w:val="00EE193D"/>
    <w:rsid w:val="00EE2BE5"/>
    <w:rsid w:val="00EE30BB"/>
    <w:rsid w:val="00EE6664"/>
    <w:rsid w:val="00EF09D4"/>
    <w:rsid w:val="00EF0B5F"/>
    <w:rsid w:val="00EF161D"/>
    <w:rsid w:val="00EF1AF1"/>
    <w:rsid w:val="00EF414F"/>
    <w:rsid w:val="00EF48BA"/>
    <w:rsid w:val="00EF6E7F"/>
    <w:rsid w:val="00EF74EC"/>
    <w:rsid w:val="00EF7CEA"/>
    <w:rsid w:val="00F01977"/>
    <w:rsid w:val="00F01BB3"/>
    <w:rsid w:val="00F01E06"/>
    <w:rsid w:val="00F02816"/>
    <w:rsid w:val="00F03872"/>
    <w:rsid w:val="00F04049"/>
    <w:rsid w:val="00F04A60"/>
    <w:rsid w:val="00F06939"/>
    <w:rsid w:val="00F101C0"/>
    <w:rsid w:val="00F11FCE"/>
    <w:rsid w:val="00F121C1"/>
    <w:rsid w:val="00F1261D"/>
    <w:rsid w:val="00F13A15"/>
    <w:rsid w:val="00F15972"/>
    <w:rsid w:val="00F16D5B"/>
    <w:rsid w:val="00F20633"/>
    <w:rsid w:val="00F20E93"/>
    <w:rsid w:val="00F216EC"/>
    <w:rsid w:val="00F22ABB"/>
    <w:rsid w:val="00F23F1A"/>
    <w:rsid w:val="00F25C06"/>
    <w:rsid w:val="00F26043"/>
    <w:rsid w:val="00F2609E"/>
    <w:rsid w:val="00F261B1"/>
    <w:rsid w:val="00F3095B"/>
    <w:rsid w:val="00F3596C"/>
    <w:rsid w:val="00F373D5"/>
    <w:rsid w:val="00F40B4F"/>
    <w:rsid w:val="00F412AD"/>
    <w:rsid w:val="00F42519"/>
    <w:rsid w:val="00F4367C"/>
    <w:rsid w:val="00F4369A"/>
    <w:rsid w:val="00F43BBB"/>
    <w:rsid w:val="00F43DC9"/>
    <w:rsid w:val="00F447FC"/>
    <w:rsid w:val="00F45B6E"/>
    <w:rsid w:val="00F469F8"/>
    <w:rsid w:val="00F4797E"/>
    <w:rsid w:val="00F50534"/>
    <w:rsid w:val="00F508EF"/>
    <w:rsid w:val="00F5798D"/>
    <w:rsid w:val="00F60BB6"/>
    <w:rsid w:val="00F62459"/>
    <w:rsid w:val="00F65BAB"/>
    <w:rsid w:val="00F6601B"/>
    <w:rsid w:val="00F672F6"/>
    <w:rsid w:val="00F67E47"/>
    <w:rsid w:val="00F70621"/>
    <w:rsid w:val="00F70F8A"/>
    <w:rsid w:val="00F74ABC"/>
    <w:rsid w:val="00F765C6"/>
    <w:rsid w:val="00F805BB"/>
    <w:rsid w:val="00F82C2F"/>
    <w:rsid w:val="00F85427"/>
    <w:rsid w:val="00F86059"/>
    <w:rsid w:val="00F90DA4"/>
    <w:rsid w:val="00F9194D"/>
    <w:rsid w:val="00F92131"/>
    <w:rsid w:val="00F929ED"/>
    <w:rsid w:val="00F943F0"/>
    <w:rsid w:val="00F94EA6"/>
    <w:rsid w:val="00F95F16"/>
    <w:rsid w:val="00FA0237"/>
    <w:rsid w:val="00FA0CC0"/>
    <w:rsid w:val="00FA240B"/>
    <w:rsid w:val="00FA2861"/>
    <w:rsid w:val="00FA373C"/>
    <w:rsid w:val="00FA5669"/>
    <w:rsid w:val="00FA7082"/>
    <w:rsid w:val="00FB0177"/>
    <w:rsid w:val="00FB04F7"/>
    <w:rsid w:val="00FB2B56"/>
    <w:rsid w:val="00FB799F"/>
    <w:rsid w:val="00FB7B81"/>
    <w:rsid w:val="00FC2CF1"/>
    <w:rsid w:val="00FC31D8"/>
    <w:rsid w:val="00FC36C1"/>
    <w:rsid w:val="00FC4658"/>
    <w:rsid w:val="00FC78D9"/>
    <w:rsid w:val="00FD0B41"/>
    <w:rsid w:val="00FD0DD8"/>
    <w:rsid w:val="00FD24F9"/>
    <w:rsid w:val="00FD2F9F"/>
    <w:rsid w:val="00FD3392"/>
    <w:rsid w:val="00FD452C"/>
    <w:rsid w:val="00FD5DF5"/>
    <w:rsid w:val="00FD73D4"/>
    <w:rsid w:val="00FE3561"/>
    <w:rsid w:val="00FE3825"/>
    <w:rsid w:val="00FE3E1E"/>
    <w:rsid w:val="00FE423C"/>
    <w:rsid w:val="00FE4DB6"/>
    <w:rsid w:val="00FE6473"/>
    <w:rsid w:val="00FE68E3"/>
    <w:rsid w:val="00FF14CC"/>
    <w:rsid w:val="00FF2416"/>
    <w:rsid w:val="00FF24BF"/>
    <w:rsid w:val="00FF36EC"/>
    <w:rsid w:val="00FF3EAB"/>
    <w:rsid w:val="00FF716A"/>
    <w:rsid w:val="00FF7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2DDCD"/>
  <w14:defaultImageDpi w14:val="300"/>
  <w15:docId w15:val="{794F8C20-0751-42BB-90DC-05715424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E47"/>
    <w:pPr>
      <w:spacing w:line="260" w:lineRule="atLeast"/>
    </w:pPr>
    <w:rPr>
      <w:lang w:val="en-GB"/>
    </w:rPr>
  </w:style>
  <w:style w:type="paragraph" w:styleId="berschrift1">
    <w:name w:val="heading 1"/>
    <w:basedOn w:val="Standard"/>
    <w:next w:val="Standard"/>
    <w:qFormat/>
    <w:locked/>
    <w:rsid w:val="005F0FA5"/>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rsid w:val="00884BAD"/>
    <w:pPr>
      <w:keepNext/>
      <w:jc w:val="both"/>
      <w:outlineLvl w:val="1"/>
    </w:pPr>
    <w:rPr>
      <w:rFonts w:cs="Arial"/>
      <w:b/>
      <w:bCs/>
      <w:lang w:val="es-ES" w:eastAsia="es-ES"/>
    </w:rPr>
  </w:style>
  <w:style w:type="paragraph" w:styleId="berschrift3">
    <w:name w:val="heading 3"/>
    <w:basedOn w:val="Standard"/>
    <w:next w:val="Standard"/>
    <w:qFormat/>
    <w:rsid w:val="00884BAD"/>
    <w:pPr>
      <w:keepNext/>
      <w:outlineLvl w:val="2"/>
    </w:pPr>
    <w:rPr>
      <w:rFonts w:cs="Arial"/>
      <w:b/>
      <w:bCs/>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UEMKapitelblau11pt">
    <w:name w:val="2.1_UEM_Kapitel_blau 11 pt"/>
    <w:basedOn w:val="2UEMKapitelblau14pt"/>
    <w:qFormat/>
    <w:rsid w:val="00DC7008"/>
    <w:rPr>
      <w:bCs/>
      <w:spacing w:val="10"/>
      <w:sz w:val="22"/>
      <w:szCs w:val="22"/>
    </w:rPr>
  </w:style>
  <w:style w:type="paragraph" w:styleId="Funotentext">
    <w:name w:val="footnote text"/>
    <w:aliases w:val="Überschrift 2 Zeichen"/>
    <w:basedOn w:val="Standard"/>
    <w:semiHidden/>
    <w:locked/>
    <w:rsid w:val="00EA08A2"/>
    <w:rPr>
      <w:sz w:val="20"/>
      <w:szCs w:val="20"/>
    </w:rPr>
  </w:style>
  <w:style w:type="paragraph" w:customStyle="1" w:styleId="6UEMLiniegrau">
    <w:name w:val="6_UEM_Linie_grau"/>
    <w:basedOn w:val="1UEMGrundschriftmg"/>
    <w:qFormat/>
    <w:rsid w:val="001075B1"/>
    <w:pPr>
      <w:spacing w:line="480" w:lineRule="auto"/>
    </w:pPr>
    <w:rPr>
      <w:color w:val="BFBFBF"/>
      <w:lang w:val="en-GB"/>
    </w:rPr>
  </w:style>
  <w:style w:type="paragraph" w:customStyle="1" w:styleId="4UEMGrund1">
    <w:name w:val="4_UEM_Grund_1"/>
    <w:aliases w:val="5_Zeilen 19,5 pt"/>
    <w:rsid w:val="00095D7C"/>
    <w:pPr>
      <w:spacing w:line="390" w:lineRule="exact"/>
    </w:pPr>
  </w:style>
  <w:style w:type="paragraph" w:customStyle="1" w:styleId="7UEMBildunterzeile">
    <w:name w:val="7_UEM_Bildunterzeile"/>
    <w:rsid w:val="00095D7C"/>
    <w:pPr>
      <w:spacing w:after="120" w:line="260" w:lineRule="exact"/>
    </w:pPr>
    <w:rPr>
      <w:sz w:val="18"/>
      <w:szCs w:val="24"/>
    </w:rPr>
  </w:style>
  <w:style w:type="paragraph" w:customStyle="1" w:styleId="5UEMGrundschriftfett">
    <w:name w:val="5_UEM_Grundschrift fett"/>
    <w:uiPriority w:val="99"/>
    <w:qFormat/>
    <w:rsid w:val="00F67E47"/>
    <w:pPr>
      <w:spacing w:line="260" w:lineRule="atLeast"/>
      <w:ind w:left="369" w:hanging="369"/>
    </w:pPr>
    <w:rPr>
      <w:b/>
      <w:bCs/>
    </w:rPr>
  </w:style>
  <w:style w:type="paragraph" w:customStyle="1" w:styleId="1UEMGrundschriftmg">
    <w:name w:val="1_UEM_Grundschrift_mg"/>
    <w:link w:val="1UEMGrundschriftmgZchn"/>
    <w:qFormat/>
    <w:rsid w:val="00F67E47"/>
    <w:pPr>
      <w:spacing w:line="260" w:lineRule="atLeast"/>
    </w:pPr>
  </w:style>
  <w:style w:type="paragraph" w:customStyle="1" w:styleId="3UEMGrundmgEinzug">
    <w:name w:val="3_UEM_Grund_mg Einzug"/>
    <w:basedOn w:val="1UEMGrundschriftmg"/>
    <w:rsid w:val="00F04A60"/>
    <w:pPr>
      <w:ind w:left="369" w:hanging="369"/>
    </w:pPr>
    <w:rPr>
      <w:b/>
    </w:rPr>
  </w:style>
  <w:style w:type="paragraph" w:styleId="Fuzeile">
    <w:name w:val="footer"/>
    <w:basedOn w:val="Standard"/>
    <w:semiHidden/>
    <w:rsid w:val="003D70A5"/>
    <w:pPr>
      <w:tabs>
        <w:tab w:val="center" w:pos="4536"/>
        <w:tab w:val="right" w:pos="9072"/>
      </w:tabs>
    </w:pPr>
  </w:style>
  <w:style w:type="character" w:styleId="IntensiverVerweis">
    <w:name w:val="Intense Reference"/>
    <w:uiPriority w:val="32"/>
    <w:qFormat/>
    <w:rsid w:val="00B5428F"/>
    <w:rPr>
      <w:b/>
      <w:bCs/>
      <w:smallCaps/>
      <w:color w:val="C0504D"/>
      <w:spacing w:val="5"/>
      <w:u w:val="single"/>
    </w:rPr>
  </w:style>
  <w:style w:type="paragraph" w:customStyle="1" w:styleId="2UEMKapitelblau14pt">
    <w:name w:val="2_UEM_Kapitel_blau 14 pt"/>
    <w:qFormat/>
    <w:rsid w:val="00DC7008"/>
    <w:pPr>
      <w:spacing w:line="260" w:lineRule="exact"/>
    </w:pPr>
    <w:rPr>
      <w:b/>
      <w:color w:val="2452B1"/>
      <w:sz w:val="26"/>
      <w:szCs w:val="24"/>
      <w:lang w:val="en-GB"/>
    </w:rPr>
  </w:style>
  <w:style w:type="table" w:styleId="Tabellenraster">
    <w:name w:val="Table Grid"/>
    <w:basedOn w:val="NormaleTabelle"/>
    <w:uiPriority w:val="59"/>
    <w:rsid w:val="003B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7524"/>
    <w:rPr>
      <w:rFonts w:ascii="Tahoma" w:hAnsi="Tahoma" w:cs="Tahoma"/>
      <w:sz w:val="16"/>
      <w:szCs w:val="16"/>
    </w:rPr>
  </w:style>
  <w:style w:type="character" w:customStyle="1" w:styleId="SprechblasentextZchn">
    <w:name w:val="Sprechblasentext Zchn"/>
    <w:link w:val="Sprechblasentext"/>
    <w:uiPriority w:val="99"/>
    <w:semiHidden/>
    <w:rsid w:val="00227524"/>
    <w:rPr>
      <w:rFonts w:ascii="Tahoma" w:hAnsi="Tahoma" w:cs="Tahoma"/>
      <w:sz w:val="16"/>
      <w:szCs w:val="16"/>
      <w:lang w:val="de-DE" w:eastAsia="de-DE"/>
    </w:rPr>
  </w:style>
  <w:style w:type="paragraph" w:customStyle="1" w:styleId="8UEMHinweisrotneu">
    <w:name w:val="8_UEM_Hinweis_rot neu"/>
    <w:basedOn w:val="Standard"/>
    <w:qFormat/>
    <w:rsid w:val="0028183D"/>
    <w:pPr>
      <w:spacing w:line="280" w:lineRule="exact"/>
    </w:pPr>
    <w:rPr>
      <w:rFonts w:cs="Arial"/>
      <w:color w:val="FF0000"/>
    </w:rPr>
  </w:style>
  <w:style w:type="character" w:styleId="SchwacherVerweis">
    <w:name w:val="Subtle Reference"/>
    <w:uiPriority w:val="31"/>
    <w:qFormat/>
    <w:rsid w:val="00B5428F"/>
    <w:rPr>
      <w:smallCaps/>
      <w:color w:val="C0504D"/>
      <w:u w:val="single"/>
    </w:rPr>
  </w:style>
  <w:style w:type="character" w:styleId="Hyperlink">
    <w:name w:val="Hyperlink"/>
    <w:uiPriority w:val="99"/>
    <w:unhideWhenUsed/>
    <w:rsid w:val="00811555"/>
    <w:rPr>
      <w:color w:val="0563C1"/>
      <w:u w:val="single"/>
    </w:rPr>
  </w:style>
  <w:style w:type="character" w:customStyle="1" w:styleId="NichtaufgelsteErwhnung1">
    <w:name w:val="Nicht aufgelöste Erwähnung1"/>
    <w:uiPriority w:val="99"/>
    <w:semiHidden/>
    <w:unhideWhenUsed/>
    <w:rsid w:val="00811555"/>
    <w:rPr>
      <w:color w:val="808080"/>
      <w:shd w:val="clear" w:color="auto" w:fill="E6E6E6"/>
    </w:rPr>
  </w:style>
  <w:style w:type="paragraph" w:customStyle="1" w:styleId="23LauftextNummerWorld">
    <w:name w:val="2.3_Lauftext/Nummer_World."/>
    <w:basedOn w:val="Standard"/>
    <w:autoRedefine/>
    <w:rsid w:val="00A93CC4"/>
    <w:pPr>
      <w:ind w:left="369" w:hanging="369"/>
    </w:pPr>
    <w:rPr>
      <w:szCs w:val="20"/>
    </w:rPr>
  </w:style>
  <w:style w:type="character" w:customStyle="1" w:styleId="201LTAbsatzNumWorld">
    <w:name w:val="2.0.1_LT_Absatz_Num_World."/>
    <w:rsid w:val="003E5824"/>
    <w:rPr>
      <w:rFonts w:ascii="Times New Roman" w:hAnsi="Times New Roman"/>
      <w:b/>
      <w:sz w:val="16"/>
    </w:rPr>
  </w:style>
  <w:style w:type="character" w:customStyle="1" w:styleId="202LTSpitzmarkeVersalWorld">
    <w:name w:val="2.0.2_LT_Spitzmarke_Versal_World."/>
    <w:rsid w:val="00EC03E0"/>
    <w:rPr>
      <w:rFonts w:ascii="Arial" w:hAnsi="Arial"/>
      <w:caps/>
      <w:sz w:val="24"/>
    </w:rPr>
  </w:style>
  <w:style w:type="character" w:customStyle="1" w:styleId="1UEMGrundschriftmgZchn">
    <w:name w:val="1_UEM_Grundschrift_mg Zchn"/>
    <w:link w:val="1UEMGrundschriftmg"/>
    <w:locked/>
    <w:rsid w:val="00F67E47"/>
  </w:style>
  <w:style w:type="paragraph" w:customStyle="1" w:styleId="1UEMHeadline13pt">
    <w:name w:val="1_UEM_Headline_13 pt"/>
    <w:basedOn w:val="Standard"/>
    <w:qFormat/>
    <w:rsid w:val="001A4E03"/>
    <w:pPr>
      <w:spacing w:line="300" w:lineRule="exact"/>
    </w:pPr>
    <w:rPr>
      <w:rFonts w:cs="Arial"/>
      <w:b/>
      <w:sz w:val="26"/>
      <w:szCs w:val="26"/>
      <w:lang w:val="en-US"/>
    </w:rPr>
  </w:style>
  <w:style w:type="paragraph" w:customStyle="1" w:styleId="8UEMHinweisrot">
    <w:name w:val="8_UEM_Hinweis_rot"/>
    <w:basedOn w:val="Standard"/>
    <w:qFormat/>
    <w:rsid w:val="007A61CA"/>
    <w:pPr>
      <w:spacing w:line="280" w:lineRule="exact"/>
    </w:pPr>
    <w:rPr>
      <w:rFonts w:cs="Arial"/>
      <w:color w:val="FF0000"/>
    </w:rPr>
  </w:style>
  <w:style w:type="character" w:customStyle="1" w:styleId="1OSGrundschriftmgCarattere">
    <w:name w:val="1_OS_Grundschrift_mg Carattere"/>
    <w:basedOn w:val="Absatz-Standardschriftart"/>
    <w:link w:val="1OSGrundschriftmg"/>
    <w:locked/>
    <w:rsid w:val="00523DA5"/>
    <w:rPr>
      <w:rFonts w:cs="Arial"/>
    </w:rPr>
  </w:style>
  <w:style w:type="paragraph" w:customStyle="1" w:styleId="1OSGrundschriftmg">
    <w:name w:val="1_OS_Grundschrift_mg"/>
    <w:basedOn w:val="Standard"/>
    <w:link w:val="1OSGrundschriftmgCarattere"/>
    <w:rsid w:val="00523DA5"/>
    <w:rPr>
      <w:rFonts w:cs="Arial"/>
    </w:rPr>
  </w:style>
  <w:style w:type="paragraph" w:customStyle="1" w:styleId="5UEMGrundschriftfettEinzug">
    <w:name w:val="5_UEM_Grundschrift fett Einzug"/>
    <w:qFormat/>
    <w:rsid w:val="00F67E47"/>
    <w:pPr>
      <w:spacing w:line="260" w:lineRule="atLeast"/>
      <w:ind w:left="369" w:hanging="369"/>
    </w:pPr>
    <w:rPr>
      <w:b/>
      <w:bCs/>
      <w:szCs w:val="20"/>
      <w:lang w:val="en-GB"/>
    </w:rPr>
  </w:style>
  <w:style w:type="character" w:customStyle="1" w:styleId="NichtaufgelsteErwhnung2">
    <w:name w:val="Nicht aufgelöste Erwähnung2"/>
    <w:basedOn w:val="Absatz-Standardschriftart"/>
    <w:uiPriority w:val="99"/>
    <w:semiHidden/>
    <w:unhideWhenUsed/>
    <w:rsid w:val="004F7580"/>
    <w:rPr>
      <w:color w:val="605E5C"/>
      <w:shd w:val="clear" w:color="auto" w:fill="E1DFDD"/>
    </w:rPr>
  </w:style>
  <w:style w:type="character" w:styleId="BesuchterLink">
    <w:name w:val="FollowedHyperlink"/>
    <w:basedOn w:val="Absatz-Standardschriftart"/>
    <w:uiPriority w:val="99"/>
    <w:semiHidden/>
    <w:unhideWhenUsed/>
    <w:rsid w:val="00D4681A"/>
    <w:rPr>
      <w:color w:val="800080" w:themeColor="followedHyperlink"/>
      <w:u w:val="single"/>
    </w:rPr>
  </w:style>
  <w:style w:type="paragraph" w:styleId="berarbeitung">
    <w:name w:val="Revision"/>
    <w:hidden/>
    <w:uiPriority w:val="71"/>
    <w:semiHidden/>
    <w:rsid w:val="00EC444B"/>
  </w:style>
  <w:style w:type="character" w:styleId="Kommentarzeichen">
    <w:name w:val="annotation reference"/>
    <w:basedOn w:val="Absatz-Standardschriftart"/>
    <w:uiPriority w:val="99"/>
    <w:semiHidden/>
    <w:unhideWhenUsed/>
    <w:rsid w:val="00BC3E19"/>
    <w:rPr>
      <w:sz w:val="16"/>
      <w:szCs w:val="16"/>
    </w:rPr>
  </w:style>
  <w:style w:type="paragraph" w:styleId="Kommentartext">
    <w:name w:val="annotation text"/>
    <w:basedOn w:val="Standard"/>
    <w:link w:val="KommentartextZchn"/>
    <w:uiPriority w:val="99"/>
    <w:unhideWhenUsed/>
    <w:rsid w:val="00BC3E19"/>
    <w:pPr>
      <w:spacing w:line="240" w:lineRule="auto"/>
    </w:pPr>
    <w:rPr>
      <w:sz w:val="20"/>
      <w:szCs w:val="20"/>
    </w:rPr>
  </w:style>
  <w:style w:type="character" w:customStyle="1" w:styleId="KommentartextZchn">
    <w:name w:val="Kommentartext Zchn"/>
    <w:basedOn w:val="Absatz-Standardschriftart"/>
    <w:link w:val="Kommentartext"/>
    <w:uiPriority w:val="99"/>
    <w:rsid w:val="00BC3E19"/>
    <w:rPr>
      <w:sz w:val="20"/>
      <w:szCs w:val="20"/>
    </w:rPr>
  </w:style>
  <w:style w:type="paragraph" w:styleId="Kommentarthema">
    <w:name w:val="annotation subject"/>
    <w:basedOn w:val="Kommentartext"/>
    <w:next w:val="Kommentartext"/>
    <w:link w:val="KommentarthemaZchn"/>
    <w:uiPriority w:val="99"/>
    <w:semiHidden/>
    <w:unhideWhenUsed/>
    <w:rsid w:val="00BC3E19"/>
    <w:rPr>
      <w:b/>
      <w:bCs/>
    </w:rPr>
  </w:style>
  <w:style w:type="character" w:customStyle="1" w:styleId="KommentarthemaZchn">
    <w:name w:val="Kommentarthema Zchn"/>
    <w:basedOn w:val="KommentartextZchn"/>
    <w:link w:val="Kommentarthema"/>
    <w:uiPriority w:val="99"/>
    <w:semiHidden/>
    <w:rsid w:val="00BC3E19"/>
    <w:rPr>
      <w:b/>
      <w:bCs/>
      <w:sz w:val="20"/>
      <w:szCs w:val="20"/>
    </w:rPr>
  </w:style>
  <w:style w:type="character" w:customStyle="1" w:styleId="cf01">
    <w:name w:val="cf01"/>
    <w:basedOn w:val="Absatz-Standardschriftart"/>
    <w:rsid w:val="00914241"/>
    <w:rPr>
      <w:rFonts w:ascii="Segoe UI" w:hAnsi="Segoe UI" w:cs="Segoe UI" w:hint="default"/>
      <w:color w:val="00B050"/>
      <w:sz w:val="18"/>
      <w:szCs w:val="18"/>
    </w:rPr>
  </w:style>
  <w:style w:type="character" w:customStyle="1" w:styleId="cf11">
    <w:name w:val="cf11"/>
    <w:basedOn w:val="Absatz-Standardschriftart"/>
    <w:rsid w:val="00914241"/>
    <w:rPr>
      <w:rFonts w:ascii="Segoe UI" w:hAnsi="Segoe UI" w:cs="Segoe UI" w:hint="default"/>
      <w:color w:val="00B050"/>
      <w:sz w:val="18"/>
      <w:szCs w:val="18"/>
    </w:rPr>
  </w:style>
  <w:style w:type="character" w:customStyle="1" w:styleId="berschrift2Zchn">
    <w:name w:val="Überschrift 2 Zchn"/>
    <w:basedOn w:val="Absatz-Standardschriftart"/>
    <w:link w:val="berschrift2"/>
    <w:uiPriority w:val="9"/>
    <w:rsid w:val="00CF4AE2"/>
    <w:rPr>
      <w:rFonts w:cs="Arial"/>
      <w:b/>
      <w:bCs/>
      <w:lang w:val="es-ES" w:eastAsia="es-ES"/>
    </w:rPr>
  </w:style>
  <w:style w:type="character" w:styleId="Hervorhebung">
    <w:name w:val="Emphasis"/>
    <w:basedOn w:val="Absatz-Standardschriftart"/>
    <w:uiPriority w:val="20"/>
    <w:qFormat/>
    <w:rsid w:val="00CF4AE2"/>
    <w:rPr>
      <w:i/>
      <w:iCs/>
    </w:rPr>
  </w:style>
  <w:style w:type="paragraph" w:customStyle="1" w:styleId="ssrcss-1q0x1qg-paragraph">
    <w:name w:val="ssrcss-1q0x1qg-paragraph"/>
    <w:basedOn w:val="Standard"/>
    <w:rsid w:val="0009020E"/>
    <w:pPr>
      <w:spacing w:before="100" w:beforeAutospacing="1" w:after="100" w:afterAutospacing="1" w:line="240" w:lineRule="auto"/>
    </w:pPr>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11">
      <w:bodyDiv w:val="1"/>
      <w:marLeft w:val="0"/>
      <w:marRight w:val="0"/>
      <w:marTop w:val="0"/>
      <w:marBottom w:val="0"/>
      <w:divBdr>
        <w:top w:val="none" w:sz="0" w:space="0" w:color="auto"/>
        <w:left w:val="none" w:sz="0" w:space="0" w:color="auto"/>
        <w:bottom w:val="none" w:sz="0" w:space="0" w:color="auto"/>
        <w:right w:val="none" w:sz="0" w:space="0" w:color="auto"/>
      </w:divBdr>
    </w:div>
    <w:div w:id="96222559">
      <w:bodyDiv w:val="1"/>
      <w:marLeft w:val="0"/>
      <w:marRight w:val="0"/>
      <w:marTop w:val="0"/>
      <w:marBottom w:val="0"/>
      <w:divBdr>
        <w:top w:val="none" w:sz="0" w:space="0" w:color="auto"/>
        <w:left w:val="none" w:sz="0" w:space="0" w:color="auto"/>
        <w:bottom w:val="none" w:sz="0" w:space="0" w:color="auto"/>
        <w:right w:val="none" w:sz="0" w:space="0" w:color="auto"/>
      </w:divBdr>
      <w:divsChild>
        <w:div w:id="889808306">
          <w:marLeft w:val="0"/>
          <w:marRight w:val="0"/>
          <w:marTop w:val="0"/>
          <w:marBottom w:val="0"/>
          <w:divBdr>
            <w:top w:val="none" w:sz="0" w:space="0" w:color="auto"/>
            <w:left w:val="none" w:sz="0" w:space="0" w:color="auto"/>
            <w:bottom w:val="none" w:sz="0" w:space="0" w:color="auto"/>
            <w:right w:val="none" w:sz="0" w:space="0" w:color="auto"/>
          </w:divBdr>
          <w:divsChild>
            <w:div w:id="1472795867">
              <w:marLeft w:val="0"/>
              <w:marRight w:val="0"/>
              <w:marTop w:val="0"/>
              <w:marBottom w:val="0"/>
              <w:divBdr>
                <w:top w:val="none" w:sz="0" w:space="0" w:color="auto"/>
                <w:left w:val="none" w:sz="0" w:space="0" w:color="auto"/>
                <w:bottom w:val="none" w:sz="0" w:space="0" w:color="auto"/>
                <w:right w:val="none" w:sz="0" w:space="0" w:color="auto"/>
              </w:divBdr>
            </w:div>
          </w:divsChild>
        </w:div>
        <w:div w:id="920211468">
          <w:marLeft w:val="0"/>
          <w:marRight w:val="0"/>
          <w:marTop w:val="0"/>
          <w:marBottom w:val="0"/>
          <w:divBdr>
            <w:top w:val="none" w:sz="0" w:space="0" w:color="auto"/>
            <w:left w:val="none" w:sz="0" w:space="0" w:color="auto"/>
            <w:bottom w:val="none" w:sz="0" w:space="0" w:color="auto"/>
            <w:right w:val="none" w:sz="0" w:space="0" w:color="auto"/>
          </w:divBdr>
          <w:divsChild>
            <w:div w:id="2856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1007">
      <w:bodyDiv w:val="1"/>
      <w:marLeft w:val="0"/>
      <w:marRight w:val="0"/>
      <w:marTop w:val="0"/>
      <w:marBottom w:val="0"/>
      <w:divBdr>
        <w:top w:val="none" w:sz="0" w:space="0" w:color="auto"/>
        <w:left w:val="none" w:sz="0" w:space="0" w:color="auto"/>
        <w:bottom w:val="none" w:sz="0" w:space="0" w:color="auto"/>
        <w:right w:val="none" w:sz="0" w:space="0" w:color="auto"/>
      </w:divBdr>
    </w:div>
    <w:div w:id="218132801">
      <w:bodyDiv w:val="1"/>
      <w:marLeft w:val="0"/>
      <w:marRight w:val="0"/>
      <w:marTop w:val="0"/>
      <w:marBottom w:val="0"/>
      <w:divBdr>
        <w:top w:val="none" w:sz="0" w:space="0" w:color="auto"/>
        <w:left w:val="none" w:sz="0" w:space="0" w:color="auto"/>
        <w:bottom w:val="none" w:sz="0" w:space="0" w:color="auto"/>
        <w:right w:val="none" w:sz="0" w:space="0" w:color="auto"/>
      </w:divBdr>
    </w:div>
    <w:div w:id="238174209">
      <w:bodyDiv w:val="1"/>
      <w:marLeft w:val="0"/>
      <w:marRight w:val="0"/>
      <w:marTop w:val="0"/>
      <w:marBottom w:val="0"/>
      <w:divBdr>
        <w:top w:val="none" w:sz="0" w:space="0" w:color="auto"/>
        <w:left w:val="none" w:sz="0" w:space="0" w:color="auto"/>
        <w:bottom w:val="none" w:sz="0" w:space="0" w:color="auto"/>
        <w:right w:val="none" w:sz="0" w:space="0" w:color="auto"/>
      </w:divBdr>
    </w:div>
    <w:div w:id="252591138">
      <w:bodyDiv w:val="1"/>
      <w:marLeft w:val="0"/>
      <w:marRight w:val="0"/>
      <w:marTop w:val="0"/>
      <w:marBottom w:val="0"/>
      <w:divBdr>
        <w:top w:val="none" w:sz="0" w:space="0" w:color="auto"/>
        <w:left w:val="none" w:sz="0" w:space="0" w:color="auto"/>
        <w:bottom w:val="none" w:sz="0" w:space="0" w:color="auto"/>
        <w:right w:val="none" w:sz="0" w:space="0" w:color="auto"/>
      </w:divBdr>
    </w:div>
    <w:div w:id="263196921">
      <w:bodyDiv w:val="1"/>
      <w:marLeft w:val="0"/>
      <w:marRight w:val="0"/>
      <w:marTop w:val="0"/>
      <w:marBottom w:val="0"/>
      <w:divBdr>
        <w:top w:val="none" w:sz="0" w:space="0" w:color="auto"/>
        <w:left w:val="none" w:sz="0" w:space="0" w:color="auto"/>
        <w:bottom w:val="none" w:sz="0" w:space="0" w:color="auto"/>
        <w:right w:val="none" w:sz="0" w:space="0" w:color="auto"/>
      </w:divBdr>
    </w:div>
    <w:div w:id="363676945">
      <w:bodyDiv w:val="1"/>
      <w:marLeft w:val="0"/>
      <w:marRight w:val="0"/>
      <w:marTop w:val="0"/>
      <w:marBottom w:val="0"/>
      <w:divBdr>
        <w:top w:val="none" w:sz="0" w:space="0" w:color="auto"/>
        <w:left w:val="none" w:sz="0" w:space="0" w:color="auto"/>
        <w:bottom w:val="none" w:sz="0" w:space="0" w:color="auto"/>
        <w:right w:val="none" w:sz="0" w:space="0" w:color="auto"/>
      </w:divBdr>
    </w:div>
    <w:div w:id="616330051">
      <w:bodyDiv w:val="1"/>
      <w:marLeft w:val="0"/>
      <w:marRight w:val="0"/>
      <w:marTop w:val="0"/>
      <w:marBottom w:val="0"/>
      <w:divBdr>
        <w:top w:val="none" w:sz="0" w:space="0" w:color="auto"/>
        <w:left w:val="none" w:sz="0" w:space="0" w:color="auto"/>
        <w:bottom w:val="none" w:sz="0" w:space="0" w:color="auto"/>
        <w:right w:val="none" w:sz="0" w:space="0" w:color="auto"/>
      </w:divBdr>
    </w:div>
    <w:div w:id="636960046">
      <w:bodyDiv w:val="1"/>
      <w:marLeft w:val="0"/>
      <w:marRight w:val="0"/>
      <w:marTop w:val="0"/>
      <w:marBottom w:val="0"/>
      <w:divBdr>
        <w:top w:val="none" w:sz="0" w:space="0" w:color="auto"/>
        <w:left w:val="none" w:sz="0" w:space="0" w:color="auto"/>
        <w:bottom w:val="none" w:sz="0" w:space="0" w:color="auto"/>
        <w:right w:val="none" w:sz="0" w:space="0" w:color="auto"/>
      </w:divBdr>
      <w:divsChild>
        <w:div w:id="512888420">
          <w:marLeft w:val="0"/>
          <w:marRight w:val="0"/>
          <w:marTop w:val="0"/>
          <w:marBottom w:val="0"/>
          <w:divBdr>
            <w:top w:val="none" w:sz="0" w:space="0" w:color="auto"/>
            <w:left w:val="none" w:sz="0" w:space="0" w:color="auto"/>
            <w:bottom w:val="none" w:sz="0" w:space="0" w:color="auto"/>
            <w:right w:val="none" w:sz="0" w:space="0" w:color="auto"/>
          </w:divBdr>
          <w:divsChild>
            <w:div w:id="69086750">
              <w:marLeft w:val="0"/>
              <w:marRight w:val="0"/>
              <w:marTop w:val="0"/>
              <w:marBottom w:val="0"/>
              <w:divBdr>
                <w:top w:val="none" w:sz="0" w:space="0" w:color="auto"/>
                <w:left w:val="none" w:sz="0" w:space="0" w:color="auto"/>
                <w:bottom w:val="none" w:sz="0" w:space="0" w:color="auto"/>
                <w:right w:val="none" w:sz="0" w:space="0" w:color="auto"/>
              </w:divBdr>
              <w:divsChild>
                <w:div w:id="439179220">
                  <w:marLeft w:val="0"/>
                  <w:marRight w:val="0"/>
                  <w:marTop w:val="0"/>
                  <w:marBottom w:val="0"/>
                  <w:divBdr>
                    <w:top w:val="none" w:sz="0" w:space="0" w:color="auto"/>
                    <w:left w:val="none" w:sz="0" w:space="0" w:color="auto"/>
                    <w:bottom w:val="none" w:sz="0" w:space="0" w:color="auto"/>
                    <w:right w:val="none" w:sz="0" w:space="0" w:color="auto"/>
                  </w:divBdr>
                </w:div>
              </w:divsChild>
            </w:div>
            <w:div w:id="576787673">
              <w:marLeft w:val="0"/>
              <w:marRight w:val="0"/>
              <w:marTop w:val="0"/>
              <w:marBottom w:val="0"/>
              <w:divBdr>
                <w:top w:val="none" w:sz="0" w:space="0" w:color="auto"/>
                <w:left w:val="none" w:sz="0" w:space="0" w:color="auto"/>
                <w:bottom w:val="none" w:sz="0" w:space="0" w:color="auto"/>
                <w:right w:val="none" w:sz="0" w:space="0" w:color="auto"/>
              </w:divBdr>
              <w:divsChild>
                <w:div w:id="1277446934">
                  <w:marLeft w:val="0"/>
                  <w:marRight w:val="0"/>
                  <w:marTop w:val="0"/>
                  <w:marBottom w:val="0"/>
                  <w:divBdr>
                    <w:top w:val="none" w:sz="0" w:space="0" w:color="auto"/>
                    <w:left w:val="none" w:sz="0" w:space="0" w:color="auto"/>
                    <w:bottom w:val="none" w:sz="0" w:space="0" w:color="auto"/>
                    <w:right w:val="none" w:sz="0" w:space="0" w:color="auto"/>
                  </w:divBdr>
                </w:div>
              </w:divsChild>
            </w:div>
            <w:div w:id="739644505">
              <w:marLeft w:val="0"/>
              <w:marRight w:val="0"/>
              <w:marTop w:val="0"/>
              <w:marBottom w:val="0"/>
              <w:divBdr>
                <w:top w:val="none" w:sz="0" w:space="0" w:color="auto"/>
                <w:left w:val="none" w:sz="0" w:space="0" w:color="auto"/>
                <w:bottom w:val="none" w:sz="0" w:space="0" w:color="auto"/>
                <w:right w:val="none" w:sz="0" w:space="0" w:color="auto"/>
              </w:divBdr>
              <w:divsChild>
                <w:div w:id="548956999">
                  <w:marLeft w:val="0"/>
                  <w:marRight w:val="0"/>
                  <w:marTop w:val="0"/>
                  <w:marBottom w:val="0"/>
                  <w:divBdr>
                    <w:top w:val="none" w:sz="0" w:space="0" w:color="auto"/>
                    <w:left w:val="none" w:sz="0" w:space="0" w:color="auto"/>
                    <w:bottom w:val="none" w:sz="0" w:space="0" w:color="auto"/>
                    <w:right w:val="none" w:sz="0" w:space="0" w:color="auto"/>
                  </w:divBdr>
                </w:div>
              </w:divsChild>
            </w:div>
            <w:div w:id="790854690">
              <w:marLeft w:val="0"/>
              <w:marRight w:val="0"/>
              <w:marTop w:val="0"/>
              <w:marBottom w:val="0"/>
              <w:divBdr>
                <w:top w:val="none" w:sz="0" w:space="0" w:color="auto"/>
                <w:left w:val="none" w:sz="0" w:space="0" w:color="auto"/>
                <w:bottom w:val="none" w:sz="0" w:space="0" w:color="auto"/>
                <w:right w:val="none" w:sz="0" w:space="0" w:color="auto"/>
              </w:divBdr>
              <w:divsChild>
                <w:div w:id="1136098517">
                  <w:marLeft w:val="0"/>
                  <w:marRight w:val="0"/>
                  <w:marTop w:val="0"/>
                  <w:marBottom w:val="0"/>
                  <w:divBdr>
                    <w:top w:val="none" w:sz="0" w:space="0" w:color="auto"/>
                    <w:left w:val="none" w:sz="0" w:space="0" w:color="auto"/>
                    <w:bottom w:val="none" w:sz="0" w:space="0" w:color="auto"/>
                    <w:right w:val="none" w:sz="0" w:space="0" w:color="auto"/>
                  </w:divBdr>
                </w:div>
              </w:divsChild>
            </w:div>
            <w:div w:id="1229919838">
              <w:marLeft w:val="0"/>
              <w:marRight w:val="0"/>
              <w:marTop w:val="0"/>
              <w:marBottom w:val="0"/>
              <w:divBdr>
                <w:top w:val="none" w:sz="0" w:space="0" w:color="auto"/>
                <w:left w:val="none" w:sz="0" w:space="0" w:color="auto"/>
                <w:bottom w:val="none" w:sz="0" w:space="0" w:color="auto"/>
                <w:right w:val="none" w:sz="0" w:space="0" w:color="auto"/>
              </w:divBdr>
              <w:divsChild>
                <w:div w:id="554126290">
                  <w:marLeft w:val="0"/>
                  <w:marRight w:val="0"/>
                  <w:marTop w:val="0"/>
                  <w:marBottom w:val="0"/>
                  <w:divBdr>
                    <w:top w:val="none" w:sz="0" w:space="0" w:color="auto"/>
                    <w:left w:val="none" w:sz="0" w:space="0" w:color="auto"/>
                    <w:bottom w:val="none" w:sz="0" w:space="0" w:color="auto"/>
                    <w:right w:val="none" w:sz="0" w:space="0" w:color="auto"/>
                  </w:divBdr>
                </w:div>
              </w:divsChild>
            </w:div>
            <w:div w:id="1304312690">
              <w:marLeft w:val="0"/>
              <w:marRight w:val="0"/>
              <w:marTop w:val="0"/>
              <w:marBottom w:val="0"/>
              <w:divBdr>
                <w:top w:val="none" w:sz="0" w:space="0" w:color="auto"/>
                <w:left w:val="none" w:sz="0" w:space="0" w:color="auto"/>
                <w:bottom w:val="none" w:sz="0" w:space="0" w:color="auto"/>
                <w:right w:val="none" w:sz="0" w:space="0" w:color="auto"/>
              </w:divBdr>
              <w:divsChild>
                <w:div w:id="864561077">
                  <w:marLeft w:val="0"/>
                  <w:marRight w:val="0"/>
                  <w:marTop w:val="0"/>
                  <w:marBottom w:val="0"/>
                  <w:divBdr>
                    <w:top w:val="none" w:sz="0" w:space="0" w:color="auto"/>
                    <w:left w:val="none" w:sz="0" w:space="0" w:color="auto"/>
                    <w:bottom w:val="none" w:sz="0" w:space="0" w:color="auto"/>
                    <w:right w:val="none" w:sz="0" w:space="0" w:color="auto"/>
                  </w:divBdr>
                </w:div>
              </w:divsChild>
            </w:div>
            <w:div w:id="1310551616">
              <w:marLeft w:val="0"/>
              <w:marRight w:val="0"/>
              <w:marTop w:val="0"/>
              <w:marBottom w:val="0"/>
              <w:divBdr>
                <w:top w:val="none" w:sz="0" w:space="0" w:color="auto"/>
                <w:left w:val="none" w:sz="0" w:space="0" w:color="auto"/>
                <w:bottom w:val="none" w:sz="0" w:space="0" w:color="auto"/>
                <w:right w:val="none" w:sz="0" w:space="0" w:color="auto"/>
              </w:divBdr>
              <w:divsChild>
                <w:div w:id="1215236262">
                  <w:marLeft w:val="0"/>
                  <w:marRight w:val="0"/>
                  <w:marTop w:val="0"/>
                  <w:marBottom w:val="0"/>
                  <w:divBdr>
                    <w:top w:val="none" w:sz="0" w:space="0" w:color="auto"/>
                    <w:left w:val="none" w:sz="0" w:space="0" w:color="auto"/>
                    <w:bottom w:val="none" w:sz="0" w:space="0" w:color="auto"/>
                    <w:right w:val="none" w:sz="0" w:space="0" w:color="auto"/>
                  </w:divBdr>
                </w:div>
              </w:divsChild>
            </w:div>
            <w:div w:id="1682663598">
              <w:marLeft w:val="0"/>
              <w:marRight w:val="0"/>
              <w:marTop w:val="0"/>
              <w:marBottom w:val="0"/>
              <w:divBdr>
                <w:top w:val="none" w:sz="0" w:space="0" w:color="auto"/>
                <w:left w:val="none" w:sz="0" w:space="0" w:color="auto"/>
                <w:bottom w:val="none" w:sz="0" w:space="0" w:color="auto"/>
                <w:right w:val="none" w:sz="0" w:space="0" w:color="auto"/>
              </w:divBdr>
              <w:divsChild>
                <w:div w:id="961300778">
                  <w:marLeft w:val="0"/>
                  <w:marRight w:val="0"/>
                  <w:marTop w:val="0"/>
                  <w:marBottom w:val="0"/>
                  <w:divBdr>
                    <w:top w:val="none" w:sz="0" w:space="0" w:color="auto"/>
                    <w:left w:val="none" w:sz="0" w:space="0" w:color="auto"/>
                    <w:bottom w:val="none" w:sz="0" w:space="0" w:color="auto"/>
                    <w:right w:val="none" w:sz="0" w:space="0" w:color="auto"/>
                  </w:divBdr>
                </w:div>
              </w:divsChild>
            </w:div>
            <w:div w:id="1703238410">
              <w:marLeft w:val="0"/>
              <w:marRight w:val="0"/>
              <w:marTop w:val="0"/>
              <w:marBottom w:val="0"/>
              <w:divBdr>
                <w:top w:val="none" w:sz="0" w:space="0" w:color="auto"/>
                <w:left w:val="none" w:sz="0" w:space="0" w:color="auto"/>
                <w:bottom w:val="none" w:sz="0" w:space="0" w:color="auto"/>
                <w:right w:val="none" w:sz="0" w:space="0" w:color="auto"/>
              </w:divBdr>
              <w:divsChild>
                <w:div w:id="789281309">
                  <w:marLeft w:val="0"/>
                  <w:marRight w:val="0"/>
                  <w:marTop w:val="0"/>
                  <w:marBottom w:val="0"/>
                  <w:divBdr>
                    <w:top w:val="none" w:sz="0" w:space="0" w:color="auto"/>
                    <w:left w:val="none" w:sz="0" w:space="0" w:color="auto"/>
                    <w:bottom w:val="none" w:sz="0" w:space="0" w:color="auto"/>
                    <w:right w:val="none" w:sz="0" w:space="0" w:color="auto"/>
                  </w:divBdr>
                </w:div>
              </w:divsChild>
            </w:div>
            <w:div w:id="1768890825">
              <w:marLeft w:val="0"/>
              <w:marRight w:val="0"/>
              <w:marTop w:val="0"/>
              <w:marBottom w:val="0"/>
              <w:divBdr>
                <w:top w:val="none" w:sz="0" w:space="0" w:color="auto"/>
                <w:left w:val="none" w:sz="0" w:space="0" w:color="auto"/>
                <w:bottom w:val="none" w:sz="0" w:space="0" w:color="auto"/>
                <w:right w:val="none" w:sz="0" w:space="0" w:color="auto"/>
              </w:divBdr>
              <w:divsChild>
                <w:div w:id="260534529">
                  <w:marLeft w:val="0"/>
                  <w:marRight w:val="0"/>
                  <w:marTop w:val="0"/>
                  <w:marBottom w:val="0"/>
                  <w:divBdr>
                    <w:top w:val="none" w:sz="0" w:space="0" w:color="auto"/>
                    <w:left w:val="none" w:sz="0" w:space="0" w:color="auto"/>
                    <w:bottom w:val="none" w:sz="0" w:space="0" w:color="auto"/>
                    <w:right w:val="none" w:sz="0" w:space="0" w:color="auto"/>
                  </w:divBdr>
                </w:div>
              </w:divsChild>
            </w:div>
            <w:div w:id="1906068894">
              <w:marLeft w:val="0"/>
              <w:marRight w:val="0"/>
              <w:marTop w:val="0"/>
              <w:marBottom w:val="0"/>
              <w:divBdr>
                <w:top w:val="none" w:sz="0" w:space="0" w:color="auto"/>
                <w:left w:val="none" w:sz="0" w:space="0" w:color="auto"/>
                <w:bottom w:val="none" w:sz="0" w:space="0" w:color="auto"/>
                <w:right w:val="none" w:sz="0" w:space="0" w:color="auto"/>
              </w:divBdr>
              <w:divsChild>
                <w:div w:id="1165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69118">
      <w:bodyDiv w:val="1"/>
      <w:marLeft w:val="0"/>
      <w:marRight w:val="0"/>
      <w:marTop w:val="0"/>
      <w:marBottom w:val="0"/>
      <w:divBdr>
        <w:top w:val="none" w:sz="0" w:space="0" w:color="auto"/>
        <w:left w:val="none" w:sz="0" w:space="0" w:color="auto"/>
        <w:bottom w:val="none" w:sz="0" w:space="0" w:color="auto"/>
        <w:right w:val="none" w:sz="0" w:space="0" w:color="auto"/>
      </w:divBdr>
    </w:div>
    <w:div w:id="1043359959">
      <w:bodyDiv w:val="1"/>
      <w:marLeft w:val="0"/>
      <w:marRight w:val="0"/>
      <w:marTop w:val="0"/>
      <w:marBottom w:val="0"/>
      <w:divBdr>
        <w:top w:val="none" w:sz="0" w:space="0" w:color="auto"/>
        <w:left w:val="none" w:sz="0" w:space="0" w:color="auto"/>
        <w:bottom w:val="none" w:sz="0" w:space="0" w:color="auto"/>
        <w:right w:val="none" w:sz="0" w:space="0" w:color="auto"/>
      </w:divBdr>
    </w:div>
    <w:div w:id="1621109605">
      <w:bodyDiv w:val="1"/>
      <w:marLeft w:val="0"/>
      <w:marRight w:val="0"/>
      <w:marTop w:val="0"/>
      <w:marBottom w:val="0"/>
      <w:divBdr>
        <w:top w:val="none" w:sz="0" w:space="0" w:color="auto"/>
        <w:left w:val="none" w:sz="0" w:space="0" w:color="auto"/>
        <w:bottom w:val="none" w:sz="0" w:space="0" w:color="auto"/>
        <w:right w:val="none" w:sz="0" w:space="0" w:color="auto"/>
      </w:divBdr>
    </w:div>
    <w:div w:id="1750468904">
      <w:bodyDiv w:val="1"/>
      <w:marLeft w:val="0"/>
      <w:marRight w:val="0"/>
      <w:marTop w:val="0"/>
      <w:marBottom w:val="0"/>
      <w:divBdr>
        <w:top w:val="none" w:sz="0" w:space="0" w:color="auto"/>
        <w:left w:val="none" w:sz="0" w:space="0" w:color="auto"/>
        <w:bottom w:val="none" w:sz="0" w:space="0" w:color="auto"/>
        <w:right w:val="none" w:sz="0" w:space="0" w:color="auto"/>
      </w:divBdr>
    </w:div>
    <w:div w:id="2004696756">
      <w:bodyDiv w:val="1"/>
      <w:marLeft w:val="0"/>
      <w:marRight w:val="0"/>
      <w:marTop w:val="0"/>
      <w:marBottom w:val="0"/>
      <w:divBdr>
        <w:top w:val="none" w:sz="0" w:space="0" w:color="auto"/>
        <w:left w:val="none" w:sz="0" w:space="0" w:color="auto"/>
        <w:bottom w:val="none" w:sz="0" w:space="0" w:color="auto"/>
        <w:right w:val="none" w:sz="0" w:space="0" w:color="auto"/>
      </w:divBdr>
    </w:div>
    <w:div w:id="2045520015">
      <w:bodyDiv w:val="1"/>
      <w:marLeft w:val="0"/>
      <w:marRight w:val="0"/>
      <w:marTop w:val="0"/>
      <w:marBottom w:val="0"/>
      <w:divBdr>
        <w:top w:val="none" w:sz="0" w:space="0" w:color="auto"/>
        <w:left w:val="none" w:sz="0" w:space="0" w:color="auto"/>
        <w:bottom w:val="none" w:sz="0" w:space="0" w:color="auto"/>
        <w:right w:val="none" w:sz="0" w:space="0" w:color="auto"/>
      </w:divBdr>
    </w:div>
    <w:div w:id="2050689059">
      <w:bodyDiv w:val="1"/>
      <w:marLeft w:val="0"/>
      <w:marRight w:val="0"/>
      <w:marTop w:val="0"/>
      <w:marBottom w:val="0"/>
      <w:divBdr>
        <w:top w:val="none" w:sz="0" w:space="0" w:color="auto"/>
        <w:left w:val="none" w:sz="0" w:space="0" w:color="auto"/>
        <w:bottom w:val="none" w:sz="0" w:space="0" w:color="auto"/>
        <w:right w:val="none" w:sz="0" w:space="0" w:color="auto"/>
      </w:divBdr>
    </w:div>
    <w:div w:id="2132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uk-43808007" TargetMode="External"/><Relationship Id="rId13" Type="http://schemas.openxmlformats.org/officeDocument/2006/relationships/hyperlink" Target="http://www.bbc.com/news/uk-politics-43780621" TargetMode="External"/><Relationship Id="rId18" Type="http://schemas.openxmlformats.org/officeDocument/2006/relationships/hyperlink" Target="http://www.bl.uk/windrush/articles/windrush-and-the-making-of-post-imperial-britai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bc.com/news/uk-43782241" TargetMode="External"/><Relationship Id="rId7" Type="http://schemas.openxmlformats.org/officeDocument/2006/relationships/endnotes" Target="endnotes.xml"/><Relationship Id="rId12" Type="http://schemas.openxmlformats.org/officeDocument/2006/relationships/hyperlink" Target="http://www.bbc.com/news/uk-43782241" TargetMode="External"/><Relationship Id="rId17" Type="http://schemas.openxmlformats.org/officeDocument/2006/relationships/hyperlink" Target="http://www.bl.uk/windrush/articles/how-caribbean-migrants-rebuilt-britain"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bbc.com/news/uk-43808007" TargetMode="External"/><Relationship Id="rId20" Type="http://schemas.openxmlformats.org/officeDocument/2006/relationships/hyperlink" Target="https://www.bbc.com/news/uk-politics-437806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news/uk-43782241"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bl.uk/windrush/articles/windrush-and-the-making-of-post-imperial-britain" TargetMode="External"/><Relationship Id="rId19" Type="http://schemas.openxmlformats.org/officeDocument/2006/relationships/hyperlink" Target="http://www.bbc.com/news/uk-43782241" TargetMode="External"/><Relationship Id="rId4" Type="http://schemas.openxmlformats.org/officeDocument/2006/relationships/settings" Target="settings.xml"/><Relationship Id="rId9" Type="http://schemas.openxmlformats.org/officeDocument/2006/relationships/hyperlink" Target="http://www.bl.uk/windrush/articles/how-caribbean-migrants-rebuilt-britain" TargetMode="External"/><Relationship Id="rId14" Type="http://schemas.openxmlformats.org/officeDocument/2006/relationships/hyperlink" Target="https://www.sprachzeitungen.de/englisch-lernen/ich-suche/englisch-trainingshefte.html" TargetMode="External"/><Relationship Id="rId22" Type="http://schemas.openxmlformats.org/officeDocument/2006/relationships/hyperlink" Target="https://www.bbc.com/news/uk-43795077"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489E-F51F-427C-A2FC-B4077DDE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15394</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Niveau</vt:lpstr>
      <vt:lpstr>Niveau</vt:lpstr>
    </vt:vector>
  </TitlesOfParts>
  <Company>Hewlett-Packard Company</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creator>Schrott &amp; Co</dc:creator>
  <cp:lastModifiedBy>Rochau, Aletta</cp:lastModifiedBy>
  <cp:revision>834</cp:revision>
  <cp:lastPrinted>2022-05-06T13:45:00Z</cp:lastPrinted>
  <dcterms:created xsi:type="dcterms:W3CDTF">2022-04-20T08:14:00Z</dcterms:created>
  <dcterms:modified xsi:type="dcterms:W3CDTF">2022-05-06T13:45:00Z</dcterms:modified>
</cp:coreProperties>
</file>